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86" w:rsidRPr="009927C9" w:rsidRDefault="00E94586" w:rsidP="00E94586">
      <w:pPr>
        <w:pStyle w:val="a3"/>
        <w:rPr>
          <w:b/>
          <w:sz w:val="24"/>
          <w:szCs w:val="24"/>
        </w:rPr>
      </w:pPr>
      <w:r w:rsidRPr="009927C9">
        <w:rPr>
          <w:b/>
          <w:sz w:val="24"/>
          <w:szCs w:val="24"/>
        </w:rPr>
        <w:t>АДМИНИСТРАЦИЯ  НОВОПЕРВОМАЙСКОГО СЕЛЬСОВЕТА</w:t>
      </w:r>
    </w:p>
    <w:p w:rsidR="00E94586" w:rsidRPr="009927C9" w:rsidRDefault="00E94586" w:rsidP="00E94586">
      <w:pPr>
        <w:jc w:val="center"/>
        <w:rPr>
          <w:b/>
        </w:rPr>
      </w:pPr>
      <w:r w:rsidRPr="009927C9">
        <w:rPr>
          <w:b/>
        </w:rPr>
        <w:t>ТАТАРСКОГО РАЙОНА  НОВОСИБИРСКОЙ ОБЛАСТИ</w:t>
      </w:r>
    </w:p>
    <w:p w:rsidR="00E94586" w:rsidRPr="009927C9" w:rsidRDefault="00E94586" w:rsidP="00E94586">
      <w:pPr>
        <w:ind w:left="708"/>
        <w:jc w:val="center"/>
        <w:rPr>
          <w:b/>
        </w:rPr>
      </w:pPr>
    </w:p>
    <w:p w:rsidR="00E94586" w:rsidRPr="009927C9" w:rsidRDefault="00E94586" w:rsidP="00E94586">
      <w:pPr>
        <w:ind w:left="708"/>
        <w:jc w:val="center"/>
        <w:rPr>
          <w:b/>
        </w:rPr>
      </w:pPr>
    </w:p>
    <w:p w:rsidR="00E94586" w:rsidRPr="009927C9" w:rsidRDefault="00E94586" w:rsidP="00E94586">
      <w:pPr>
        <w:ind w:left="708"/>
        <w:jc w:val="center"/>
        <w:rPr>
          <w:b/>
        </w:rPr>
      </w:pPr>
      <w:r w:rsidRPr="009927C9">
        <w:rPr>
          <w:b/>
        </w:rPr>
        <w:t>РАСПОРЯЖЕНИЕ</w:t>
      </w:r>
    </w:p>
    <w:p w:rsidR="00E94586" w:rsidRPr="009927C9" w:rsidRDefault="00E94586" w:rsidP="00E94586">
      <w:pPr>
        <w:ind w:left="708"/>
        <w:jc w:val="center"/>
        <w:rPr>
          <w:b/>
        </w:rPr>
      </w:pPr>
    </w:p>
    <w:p w:rsidR="00E94586" w:rsidRPr="009927C9" w:rsidRDefault="00E94586" w:rsidP="00E94586">
      <w:pPr>
        <w:jc w:val="center"/>
      </w:pPr>
      <w:r w:rsidRPr="009927C9">
        <w:t xml:space="preserve">01.04.2016г                       </w:t>
      </w:r>
      <w:proofErr w:type="spellStart"/>
      <w:r w:rsidRPr="009927C9">
        <w:t>с</w:t>
      </w:r>
      <w:proofErr w:type="gramStart"/>
      <w:r w:rsidRPr="009927C9">
        <w:t>.Н</w:t>
      </w:r>
      <w:proofErr w:type="gramEnd"/>
      <w:r w:rsidRPr="009927C9">
        <w:t>овопервомайское</w:t>
      </w:r>
      <w:proofErr w:type="spellEnd"/>
      <w:r w:rsidRPr="009927C9">
        <w:t xml:space="preserve">                                       № 15</w:t>
      </w:r>
    </w:p>
    <w:p w:rsidR="00E94586" w:rsidRPr="009927C9" w:rsidRDefault="00E94586" w:rsidP="00E94586">
      <w:pPr>
        <w:ind w:left="708"/>
        <w:jc w:val="center"/>
      </w:pPr>
    </w:p>
    <w:p w:rsidR="00E94586" w:rsidRPr="009927C9" w:rsidRDefault="00E94586" w:rsidP="00E94586">
      <w:pPr>
        <w:tabs>
          <w:tab w:val="left" w:pos="3165"/>
          <w:tab w:val="center" w:pos="5031"/>
        </w:tabs>
        <w:ind w:left="708"/>
        <w:rPr>
          <w:u w:val="single"/>
        </w:rPr>
      </w:pPr>
      <w:r w:rsidRPr="009927C9">
        <w:rPr>
          <w:b/>
        </w:rPr>
        <w:t xml:space="preserve">                                      </w:t>
      </w:r>
      <w:r w:rsidRPr="009927C9">
        <w:t xml:space="preserve">     </w:t>
      </w:r>
    </w:p>
    <w:p w:rsidR="00E94586" w:rsidRPr="009927C9" w:rsidRDefault="00E94586" w:rsidP="00E94586">
      <w:pPr>
        <w:rPr>
          <w:b/>
        </w:rPr>
      </w:pPr>
      <w:r w:rsidRPr="009927C9">
        <w:t xml:space="preserve">« </w:t>
      </w:r>
      <w:r w:rsidRPr="009927C9">
        <w:rPr>
          <w:b/>
        </w:rPr>
        <w:t xml:space="preserve">О предупреждении пожаров в </w:t>
      </w:r>
      <w:proofErr w:type="gramStart"/>
      <w:r w:rsidRPr="009927C9">
        <w:rPr>
          <w:b/>
        </w:rPr>
        <w:t>весенне-летний</w:t>
      </w:r>
      <w:proofErr w:type="gramEnd"/>
      <w:r w:rsidRPr="009927C9">
        <w:rPr>
          <w:b/>
        </w:rPr>
        <w:t xml:space="preserve"> </w:t>
      </w:r>
    </w:p>
    <w:p w:rsidR="00E94586" w:rsidRPr="009927C9" w:rsidRDefault="00E94586" w:rsidP="00E94586">
      <w:r w:rsidRPr="009927C9">
        <w:rPr>
          <w:b/>
        </w:rPr>
        <w:t xml:space="preserve"> пожароопасный период  2016 года»</w:t>
      </w:r>
    </w:p>
    <w:p w:rsidR="00E94586" w:rsidRPr="009927C9" w:rsidRDefault="00E94586" w:rsidP="00E94586">
      <w:pPr>
        <w:ind w:firstLine="709"/>
      </w:pPr>
    </w:p>
    <w:p w:rsidR="00E94586" w:rsidRPr="009927C9" w:rsidRDefault="00E94586" w:rsidP="00E94586">
      <w:pPr>
        <w:ind w:right="-284"/>
        <w:jc w:val="both"/>
      </w:pPr>
      <w:r w:rsidRPr="009927C9">
        <w:t xml:space="preserve">   </w:t>
      </w:r>
      <w:proofErr w:type="gramStart"/>
      <w:r w:rsidRPr="009927C9">
        <w:t xml:space="preserve">В соответствии с постановлением Правительства Российской Федерации </w:t>
      </w:r>
      <w:r w:rsidRPr="009927C9">
        <w:br/>
        <w:t>от 25 апреля 2012 года №390 «О противопожарном режиме», Федеральным Законом от 06.10.2003г. № 131-ФЗ «Об общих принципах организации местного самоуправления в РФ», в связи с наступлением теплого весенне-летнего периода, в целях профилактики возникновения пожаров, создания условий для их успешной ликвидации при возникновении, ограничения тяжести возможных последствий от пожаров, а также в целях</w:t>
      </w:r>
      <w:proofErr w:type="gramEnd"/>
      <w:r w:rsidRPr="009927C9">
        <w:t xml:space="preserve"> предотвращения гибели и травматизма  людей:</w:t>
      </w:r>
    </w:p>
    <w:p w:rsidR="00E94586" w:rsidRPr="009927C9" w:rsidRDefault="00E94586" w:rsidP="00E94586">
      <w:pPr>
        <w:ind w:right="-284"/>
        <w:jc w:val="both"/>
      </w:pPr>
    </w:p>
    <w:p w:rsidR="00E94586" w:rsidRPr="009927C9" w:rsidRDefault="00E94586" w:rsidP="00E94586">
      <w:pPr>
        <w:tabs>
          <w:tab w:val="num" w:pos="1080"/>
        </w:tabs>
        <w:ind w:right="-284"/>
        <w:jc w:val="both"/>
      </w:pPr>
      <w:r>
        <w:t>1. Установить с 22</w:t>
      </w:r>
      <w:r w:rsidRPr="009927C9">
        <w:t>.04.2016 года на территории Новопервомайского сельсовета Татарского района Новосибирской области весенне-летний противопожарный период.</w:t>
      </w:r>
    </w:p>
    <w:p w:rsidR="00E94586" w:rsidRPr="009927C9" w:rsidRDefault="00E94586" w:rsidP="00E94586">
      <w:pPr>
        <w:ind w:right="-284"/>
        <w:jc w:val="both"/>
      </w:pPr>
      <w:r w:rsidRPr="009927C9">
        <w:t>2.Руководителям хозяйств, предприятий и организаций всех форм собственности, а также муниципальных учреждений</w:t>
      </w:r>
      <w:proofErr w:type="gramStart"/>
      <w:r w:rsidRPr="009927C9">
        <w:t xml:space="preserve"> :</w:t>
      </w:r>
      <w:proofErr w:type="gramEnd"/>
    </w:p>
    <w:p w:rsidR="00E94586" w:rsidRPr="009927C9" w:rsidRDefault="00E94586" w:rsidP="00E94586">
      <w:pPr>
        <w:pStyle w:val="a5"/>
        <w:rPr>
          <w:rFonts w:ascii="Times New Roman" w:hAnsi="Times New Roman" w:cs="Times New Roman"/>
          <w:sz w:val="24"/>
          <w:szCs w:val="24"/>
        </w:rPr>
      </w:pPr>
      <w:r w:rsidRPr="009927C9">
        <w:rPr>
          <w:rFonts w:ascii="Times New Roman" w:hAnsi="Times New Roman" w:cs="Times New Roman"/>
          <w:sz w:val="24"/>
          <w:szCs w:val="24"/>
        </w:rPr>
        <w:t>2.1.Организовать  своевременную (по мере схода снежного покрова) очистку территорий подведомственных предприятий, организаций и учреждений от сухой травы, опавших листьев, тары, горючих отходов и мусора и вывоз его в места утилизации.</w:t>
      </w:r>
    </w:p>
    <w:p w:rsidR="00E94586" w:rsidRPr="009927C9" w:rsidRDefault="00E94586" w:rsidP="00E94586">
      <w:pPr>
        <w:ind w:right="-284" w:firstLine="720"/>
        <w:jc w:val="both"/>
      </w:pPr>
      <w:r w:rsidRPr="009927C9">
        <w:t>2.2.Принять меры к приведению в работоспособное состояние источников наружного и внутреннего противопожарного водоснабжения.</w:t>
      </w:r>
    </w:p>
    <w:p w:rsidR="00E94586" w:rsidRPr="009927C9" w:rsidRDefault="00E94586" w:rsidP="00E94586">
      <w:pPr>
        <w:ind w:right="-284" w:firstLine="720"/>
        <w:jc w:val="both"/>
      </w:pPr>
      <w:proofErr w:type="gramStart"/>
      <w:r w:rsidRPr="009927C9">
        <w:t xml:space="preserve">2.3.Обеспечить возможность беспрепятственного проезда для пожарной техники к  имеющимся зданиям, сооружениям, открытым складам, наружным пожарным лестницам и </w:t>
      </w:r>
      <w:proofErr w:type="spellStart"/>
      <w:r w:rsidRPr="009927C9">
        <w:t>водоисточникам</w:t>
      </w:r>
      <w:proofErr w:type="spellEnd"/>
      <w:r w:rsidRPr="009927C9">
        <w:t>, используемых для целей пожаротушения.</w:t>
      </w:r>
      <w:proofErr w:type="gramEnd"/>
    </w:p>
    <w:p w:rsidR="00E94586" w:rsidRPr="009927C9" w:rsidRDefault="00E94586" w:rsidP="00E94586">
      <w:pPr>
        <w:ind w:left="284" w:right="-284" w:firstLine="436"/>
        <w:jc w:val="both"/>
      </w:pPr>
      <w:r w:rsidRPr="009927C9">
        <w:t xml:space="preserve">2.4.Обеспечить здания, сооружения необходимым количеством первичных средств пожаротушения </w:t>
      </w:r>
      <w:proofErr w:type="gramStart"/>
      <w:r w:rsidRPr="009927C9">
        <w:t>согласно</w:t>
      </w:r>
      <w:proofErr w:type="gramEnd"/>
      <w:r w:rsidRPr="009927C9">
        <w:t xml:space="preserve"> установленных норм.</w:t>
      </w:r>
    </w:p>
    <w:p w:rsidR="00E94586" w:rsidRPr="009927C9" w:rsidRDefault="00E94586" w:rsidP="00E94586">
      <w:pPr>
        <w:ind w:right="-284" w:firstLine="720"/>
        <w:jc w:val="both"/>
      </w:pPr>
      <w:r w:rsidRPr="009927C9">
        <w:t>2.5.Провести ремонт электрооборудования, либо обесточивание неэксплуатируемых помещений.</w:t>
      </w:r>
    </w:p>
    <w:p w:rsidR="00E94586" w:rsidRPr="009927C9" w:rsidRDefault="00E94586" w:rsidP="00E94586">
      <w:pPr>
        <w:ind w:right="-284" w:firstLine="720"/>
        <w:jc w:val="both"/>
      </w:pPr>
      <w:r w:rsidRPr="009927C9">
        <w:t xml:space="preserve">2.6.Руководителям сельхозпредприятий, крестьянских фермерских хозяйств обеспечить </w:t>
      </w:r>
      <w:proofErr w:type="gramStart"/>
      <w:r w:rsidRPr="009927C9">
        <w:t>контроль за</w:t>
      </w:r>
      <w:proofErr w:type="gramEnd"/>
      <w:r w:rsidRPr="009927C9">
        <w:t xml:space="preserve"> соблюдением требований пожарной безопасности в части запрета сжигания стерни, пожнивных остатков и разведения костров на полях.</w:t>
      </w:r>
    </w:p>
    <w:p w:rsidR="00E94586" w:rsidRPr="009927C9" w:rsidRDefault="00E94586" w:rsidP="00E94586">
      <w:pPr>
        <w:ind w:right="-284" w:firstLine="720"/>
        <w:jc w:val="both"/>
      </w:pPr>
      <w:r w:rsidRPr="009927C9">
        <w:t>2.7.Обеспечить устойчивое функционирование средств телефонной и радиосвязи для сообщения о пожаре в пожарную охрану.</w:t>
      </w:r>
    </w:p>
    <w:p w:rsidR="00E94586" w:rsidRPr="009927C9" w:rsidRDefault="00E94586" w:rsidP="00E94586">
      <w:pPr>
        <w:ind w:right="-284" w:firstLine="720"/>
        <w:jc w:val="both"/>
      </w:pPr>
      <w:r w:rsidRPr="009927C9">
        <w:t>2.8.Провести дополнительный противопожарный инструктаж всех работников.</w:t>
      </w:r>
    </w:p>
    <w:p w:rsidR="00E94586" w:rsidRPr="009927C9" w:rsidRDefault="00E94586" w:rsidP="00E94586">
      <w:pPr>
        <w:ind w:right="-284" w:firstLine="720"/>
        <w:jc w:val="both"/>
      </w:pPr>
      <w:r w:rsidRPr="009927C9">
        <w:t>2.9.Не использовать противопожарные расстояния между зданиями, сооружениями и строениями для складирования материалов, оборудования и тары, для стоянки транспорта и строительства (установки) зданий и сооружений, для разведения костров и сжигания отходов и тары.</w:t>
      </w:r>
    </w:p>
    <w:p w:rsidR="00E94586" w:rsidRPr="009927C9" w:rsidRDefault="00E94586" w:rsidP="00E94586">
      <w:pPr>
        <w:tabs>
          <w:tab w:val="num" w:pos="1418"/>
        </w:tabs>
        <w:ind w:right="-284"/>
        <w:jc w:val="both"/>
      </w:pPr>
      <w:r w:rsidRPr="009927C9">
        <w:t xml:space="preserve">3.В местах потенциально возможного распространения пожаров на территории населенных пунктов по поверхности ландшафта местности (границы с лесными массивами, степными участками, пустырями) обеспечить создание минерализованных полос (опашки, отсыпки территории) шириной не менее </w:t>
      </w:r>
      <w:smartTag w:uri="urn:schemas-microsoft-com:office:smarttags" w:element="metricconverter">
        <w:smartTagPr>
          <w:attr w:name="ProductID" w:val="6 м"/>
        </w:smartTagPr>
        <w:r w:rsidRPr="009927C9">
          <w:t>6 м</w:t>
        </w:r>
      </w:smartTag>
      <w:r w:rsidRPr="009927C9">
        <w:t>.</w:t>
      </w:r>
    </w:p>
    <w:p w:rsidR="00E94586" w:rsidRPr="009927C9" w:rsidRDefault="00E94586" w:rsidP="00E94586">
      <w:pPr>
        <w:ind w:right="-284"/>
        <w:jc w:val="both"/>
      </w:pPr>
      <w:r w:rsidRPr="009927C9">
        <w:t>4. Рекомендовать жителям  населенных пунктов:</w:t>
      </w:r>
    </w:p>
    <w:p w:rsidR="00E94586" w:rsidRPr="009927C9" w:rsidRDefault="00E94586" w:rsidP="00E94586">
      <w:pPr>
        <w:ind w:right="-284"/>
        <w:jc w:val="both"/>
      </w:pPr>
    </w:p>
    <w:p w:rsidR="00E94586" w:rsidRPr="009927C9" w:rsidRDefault="00E94586" w:rsidP="00E94586">
      <w:pPr>
        <w:ind w:right="-284"/>
        <w:jc w:val="both"/>
      </w:pPr>
      <w:r w:rsidRPr="009927C9">
        <w:t>4.1.Своевременно произвести очистку участков, прилегающих к жилым домам, постройкам, от горючих отходов, мусора, тары, опавших листьев, сухой травы  и т.п.;</w:t>
      </w:r>
    </w:p>
    <w:p w:rsidR="00E94586" w:rsidRPr="009927C9" w:rsidRDefault="00E94586" w:rsidP="00E94586">
      <w:pPr>
        <w:ind w:right="-284"/>
        <w:jc w:val="both"/>
      </w:pPr>
      <w:r w:rsidRPr="009927C9">
        <w:lastRenderedPageBreak/>
        <w:t>4.2. У каждого жилого строения установить емкость (бочку) с водой или иметь огнетушитель;</w:t>
      </w:r>
    </w:p>
    <w:p w:rsidR="00E94586" w:rsidRPr="009927C9" w:rsidRDefault="00E94586" w:rsidP="00E94586">
      <w:pPr>
        <w:ind w:right="-284"/>
        <w:jc w:val="both"/>
      </w:pPr>
      <w:r w:rsidRPr="009927C9">
        <w:t xml:space="preserve">4.3. </w:t>
      </w:r>
      <w:proofErr w:type="gramStart"/>
      <w:r w:rsidRPr="009927C9">
        <w:t>Не оставлять на открытых площадках и во дворах тару (емкости, канистры и т.п.) с легковоспламеняющимися и горючими жидкостями (ЛВЖ и ГЖ), а также баллоны со сжатым и сжиженным газами;</w:t>
      </w:r>
      <w:proofErr w:type="gramEnd"/>
    </w:p>
    <w:p w:rsidR="00E94586" w:rsidRPr="009927C9" w:rsidRDefault="00E94586" w:rsidP="00E94586">
      <w:pPr>
        <w:ind w:right="-284"/>
        <w:jc w:val="both"/>
      </w:pPr>
      <w:proofErr w:type="gramStart"/>
      <w:r w:rsidRPr="009927C9">
        <w:t xml:space="preserve">4.4.Соблюдать элементарные меры пожарной безопасности в быту (при курении, пользовании источниками открытого огня, самостоятельном проведении пожароопасных работ (сварочные работы, растапливание битумов и смол, </w:t>
      </w:r>
      <w:proofErr w:type="spellStart"/>
      <w:r w:rsidRPr="009927C9">
        <w:t>лако-красочные</w:t>
      </w:r>
      <w:proofErr w:type="spellEnd"/>
      <w:r w:rsidRPr="009927C9">
        <w:t xml:space="preserve"> работы и т.п.)</w:t>
      </w:r>
      <w:proofErr w:type="gramEnd"/>
    </w:p>
    <w:p w:rsidR="00E94586" w:rsidRPr="009927C9" w:rsidRDefault="00E94586" w:rsidP="00E94586">
      <w:pPr>
        <w:ind w:right="-284"/>
        <w:jc w:val="both"/>
      </w:pPr>
      <w:r w:rsidRPr="009927C9">
        <w:t>5. Специалистам администрации сельсовета</w:t>
      </w:r>
      <w:r w:rsidRPr="009927C9">
        <w:rPr>
          <w:i/>
        </w:rPr>
        <w:t xml:space="preserve"> </w:t>
      </w:r>
      <w:r w:rsidRPr="009927C9">
        <w:t xml:space="preserve">активизировать проводимую работу по информированию населения о мерах пожарной безопасности и пропаганду в области пожарной безопасности, в том числе посредством организации и проведения собраний населения. При организации проведения противопожарных инструктажей в рамках </w:t>
      </w:r>
      <w:proofErr w:type="spellStart"/>
      <w:r w:rsidRPr="009927C9">
        <w:t>подворовых</w:t>
      </w:r>
      <w:proofErr w:type="spellEnd"/>
      <w:r w:rsidRPr="009927C9">
        <w:t xml:space="preserve"> обходов рабочими группами, особое внимание уделять местам проживания социально незащищенных, социально неблагополучных граждан</w:t>
      </w:r>
    </w:p>
    <w:p w:rsidR="00E94586" w:rsidRPr="009927C9" w:rsidRDefault="00E94586" w:rsidP="00E94586">
      <w:pPr>
        <w:ind w:right="-284"/>
        <w:jc w:val="both"/>
      </w:pPr>
      <w:r w:rsidRPr="009927C9">
        <w:t>6.Контроль исполнения постановления оставляю за собой.</w:t>
      </w:r>
    </w:p>
    <w:p w:rsidR="00E94586" w:rsidRPr="009927C9" w:rsidRDefault="00E94586" w:rsidP="00E94586">
      <w:pPr>
        <w:ind w:right="-284"/>
        <w:jc w:val="both"/>
      </w:pPr>
    </w:p>
    <w:p w:rsidR="00E94586" w:rsidRPr="009927C9" w:rsidRDefault="00E94586" w:rsidP="00E94586">
      <w:pPr>
        <w:tabs>
          <w:tab w:val="left" w:pos="3021"/>
        </w:tabs>
        <w:ind w:right="-284"/>
        <w:jc w:val="both"/>
      </w:pPr>
    </w:p>
    <w:p w:rsidR="00E94586" w:rsidRPr="009927C9" w:rsidRDefault="00E94586" w:rsidP="00E94586">
      <w:pPr>
        <w:tabs>
          <w:tab w:val="left" w:pos="3021"/>
        </w:tabs>
        <w:ind w:right="-284"/>
        <w:jc w:val="both"/>
      </w:pPr>
    </w:p>
    <w:p w:rsidR="00E94586" w:rsidRPr="009927C9" w:rsidRDefault="00E94586" w:rsidP="00E94586">
      <w:pPr>
        <w:tabs>
          <w:tab w:val="left" w:pos="3021"/>
        </w:tabs>
        <w:ind w:right="-284"/>
        <w:jc w:val="both"/>
      </w:pPr>
    </w:p>
    <w:p w:rsidR="00E94586" w:rsidRPr="009927C9" w:rsidRDefault="00E94586" w:rsidP="00E94586">
      <w:pPr>
        <w:tabs>
          <w:tab w:val="left" w:pos="3021"/>
        </w:tabs>
        <w:ind w:right="-284"/>
        <w:jc w:val="both"/>
      </w:pPr>
    </w:p>
    <w:p w:rsidR="00E94586" w:rsidRPr="009927C9" w:rsidRDefault="00E94586" w:rsidP="00E94586">
      <w:pPr>
        <w:tabs>
          <w:tab w:val="left" w:pos="3021"/>
        </w:tabs>
        <w:ind w:right="-284"/>
        <w:jc w:val="both"/>
      </w:pPr>
    </w:p>
    <w:p w:rsidR="00E94586" w:rsidRPr="009927C9" w:rsidRDefault="00E94586" w:rsidP="00E94586">
      <w:pPr>
        <w:ind w:right="-284"/>
        <w:jc w:val="both"/>
      </w:pPr>
      <w:r w:rsidRPr="009927C9">
        <w:t xml:space="preserve">Глава  </w:t>
      </w:r>
    </w:p>
    <w:p w:rsidR="00E94586" w:rsidRPr="009927C9" w:rsidRDefault="00E94586" w:rsidP="00E94586">
      <w:pPr>
        <w:ind w:right="-284"/>
        <w:jc w:val="both"/>
        <w:rPr>
          <w:color w:val="000000"/>
        </w:rPr>
      </w:pPr>
      <w:r w:rsidRPr="009927C9">
        <w:t>Новопервомайского  сельсовета                                                            Д.Н.Буров</w:t>
      </w:r>
    </w:p>
    <w:p w:rsidR="00E94586" w:rsidRPr="009927C9" w:rsidRDefault="00E94586" w:rsidP="00E94586">
      <w:pPr>
        <w:rPr>
          <w:b/>
        </w:rPr>
      </w:pPr>
    </w:p>
    <w:p w:rsidR="00CB7B85" w:rsidRDefault="00CB7B85"/>
    <w:sectPr w:rsidR="00CB7B85" w:rsidSect="004A4DDA">
      <w:pgSz w:w="11906" w:h="16838"/>
      <w:pgMar w:top="53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586"/>
    <w:rsid w:val="00405D9D"/>
    <w:rsid w:val="00714C5E"/>
    <w:rsid w:val="00CB7B85"/>
    <w:rsid w:val="00E9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9458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E9458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E9458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54521232</dc:creator>
  <cp:keywords/>
  <dc:description/>
  <cp:lastModifiedBy>54521232</cp:lastModifiedBy>
  <cp:revision>1</cp:revision>
  <dcterms:created xsi:type="dcterms:W3CDTF">2016-04-20T10:37:00Z</dcterms:created>
  <dcterms:modified xsi:type="dcterms:W3CDTF">2016-04-20T10:41:00Z</dcterms:modified>
</cp:coreProperties>
</file>