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b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b/>
          <w:color w:val="auto"/>
          <w:sz w:val="16"/>
          <w:szCs w:val="16"/>
          <w:lang w:eastAsia="ru-RU"/>
        </w:rPr>
        <w:t xml:space="preserve">Пожары из печей 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По злой иронии, пожар, против которого подчас люди просто бессильны, возникает именно по вине этих самых людей. И потом, глядя на то, как огонь превращает имущество в пепел, не остается ничего другого как винить в этом самого себя. А, между тем, все основные причины возникновения пожара хорошо изучены и известны каждому из нас с детства. Но по совершенно загадочным обстоятельствам порой мы забываем или не обращаем внимания на технику противопожарной безопасности. Иногда, что называется, везет, а иногда нет. Но стоит ли платить настолько большую цену за забывчивость или попустительское отношение к элементарным правилам и нормам? Ответ очевиден.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К самым частым причинам возникновения бытовых пожаров относят: Печное отопление – основные причины этого случая возникновения пожаров заключаются в использовании металлических печей, не отвечающих правилам пожарной безопасности, оставлении печи без присмотра, применение для розжига печи легковоспламеняющихся жидкостей, использование печи без металлического листа, находящегося перед топкой и препятствующего возникновению пожара на полу и др.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С начала  2013 года по причине  неисправных печей и дымоходов  произошло 6 пожаров в жилых домах и банях. Пожары произошли в с. </w:t>
      </w:r>
      <w:proofErr w:type="spell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Северотатарское</w:t>
      </w:r>
      <w:proofErr w:type="spell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, Новопокровское, </w:t>
      </w:r>
      <w:proofErr w:type="spell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Зубовке</w:t>
      </w:r>
      <w:proofErr w:type="spell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, на улицах города Татарска: Калинина, </w:t>
      </w:r>
      <w:proofErr w:type="gram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Заводская</w:t>
      </w:r>
      <w:proofErr w:type="gram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, К. Маркса.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При эксплуатации печного отопления запрещается:</w:t>
      </w:r>
    </w:p>
    <w:p w:rsidR="004F32BC" w:rsidRPr="004F32BC" w:rsidRDefault="004F32BC" w:rsidP="004F3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оставлять без присмотра топящиеся печи; </w:t>
      </w:r>
    </w:p>
    <w:p w:rsidR="004F32BC" w:rsidRPr="004F32BC" w:rsidRDefault="004F32BC" w:rsidP="004F3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поручать надзор за ними малолетним детям; </w:t>
      </w:r>
    </w:p>
    <w:p w:rsidR="004F32BC" w:rsidRPr="004F32BC" w:rsidRDefault="004F32BC" w:rsidP="004F3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располагать топливо и другие горючие вещества, материалы на </w:t>
      </w:r>
      <w:proofErr w:type="spell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предтопочном</w:t>
      </w:r>
      <w:proofErr w:type="spell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листе; </w:t>
      </w:r>
    </w:p>
    <w:p w:rsidR="004F32BC" w:rsidRPr="004F32BC" w:rsidRDefault="004F32BC" w:rsidP="004F3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применять для розжига печей бензин, керосин, дизельное топливо и другие ЛВЖ и ГЖ; </w:t>
      </w:r>
    </w:p>
    <w:p w:rsidR="004F32BC" w:rsidRPr="004F32BC" w:rsidRDefault="004F32BC" w:rsidP="004F3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перекаливать печи. 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 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Категорически запрещается высыпать золу вблизи или вплотную к стенам надворных построек или жилых домов. Так, по этой причине 28 октября 2013г. произошел пожар в жилом доме </w:t>
      </w:r>
      <w:proofErr w:type="gram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в</w:t>
      </w:r>
      <w:proofErr w:type="gram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с. </w:t>
      </w:r>
      <w:proofErr w:type="spellStart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Казаткуль</w:t>
      </w:r>
      <w:proofErr w:type="spellEnd"/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Татарского района.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b/>
          <w:bCs/>
          <w:color w:val="auto"/>
          <w:sz w:val="16"/>
          <w:lang w:eastAsia="ru-RU"/>
        </w:rPr>
        <w:t>Следует знать: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Перед началом отопительного сезона печи должны быть проверены и отремонтированы, дымоходы и дымовые трубы очищены от сажи, дымовые трубы и стены,  в которых проходят дымовые каналы, должны быть побелены. А также, в течение всего времени эксплуатации печи и дымохода, особенно в зимний период времени,  следует проверять их техническое состояние: следить, чтобы  не появились трещины, чтобы дымовая труба была надежно закреплена, не использовать в качестве утеплителя горючие материалы.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color w:val="auto"/>
          <w:sz w:val="16"/>
          <w:szCs w:val="16"/>
          <w:lang w:eastAsia="ru-RU"/>
        </w:rPr>
        <w:t>                           </w:t>
      </w:r>
    </w:p>
    <w:p w:rsidR="004F32BC" w:rsidRPr="004F32BC" w:rsidRDefault="004F32BC" w:rsidP="004F32B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4F32BC">
        <w:rPr>
          <w:rFonts w:ascii="Verdana" w:eastAsia="Times New Roman" w:hAnsi="Verdana"/>
          <w:b/>
          <w:bCs/>
          <w:color w:val="auto"/>
          <w:sz w:val="16"/>
          <w:lang w:eastAsia="ru-RU"/>
        </w:rPr>
        <w:t>Помните, ПОЖАР ЛЕГЧЕ ПРЕДУПРЕДИТЬ, ЧЕМ ПОТУШИТЬ!</w:t>
      </w:r>
    </w:p>
    <w:sectPr w:rsidR="004F32BC" w:rsidRPr="004F32BC" w:rsidSect="002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B57"/>
    <w:multiLevelType w:val="multilevel"/>
    <w:tmpl w:val="DC2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2BC"/>
    <w:rsid w:val="0000011D"/>
    <w:rsid w:val="00143428"/>
    <w:rsid w:val="001C329D"/>
    <w:rsid w:val="002500A2"/>
    <w:rsid w:val="00272170"/>
    <w:rsid w:val="00287951"/>
    <w:rsid w:val="002A71AA"/>
    <w:rsid w:val="002E6EC7"/>
    <w:rsid w:val="003D1158"/>
    <w:rsid w:val="00454598"/>
    <w:rsid w:val="004F32BC"/>
    <w:rsid w:val="00532B7D"/>
    <w:rsid w:val="00574529"/>
    <w:rsid w:val="00630CA6"/>
    <w:rsid w:val="00643398"/>
    <w:rsid w:val="006A77C6"/>
    <w:rsid w:val="0087410E"/>
    <w:rsid w:val="00A242A5"/>
    <w:rsid w:val="00A301FE"/>
    <w:rsid w:val="00B101A3"/>
    <w:rsid w:val="00D23E55"/>
    <w:rsid w:val="00D43818"/>
    <w:rsid w:val="00F10B67"/>
    <w:rsid w:val="00FA7617"/>
    <w:rsid w:val="00FE226C"/>
    <w:rsid w:val="00FE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40"/>
        <w:sz w:val="32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7"/>
  </w:style>
  <w:style w:type="paragraph" w:styleId="2">
    <w:name w:val="heading 2"/>
    <w:basedOn w:val="a"/>
    <w:link w:val="20"/>
    <w:uiPriority w:val="9"/>
    <w:qFormat/>
    <w:rsid w:val="004F32BC"/>
    <w:pPr>
      <w:spacing w:before="100" w:beforeAutospacing="1" w:after="100" w:afterAutospacing="1"/>
      <w:jc w:val="left"/>
      <w:outlineLvl w:val="1"/>
    </w:pPr>
    <w:rPr>
      <w:rFonts w:ascii="Verdana" w:eastAsia="Times New Roman" w:hAnsi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2BC"/>
    <w:rPr>
      <w:rFonts w:ascii="Verdana" w:eastAsia="Times New Roman" w:hAnsi="Verdana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32BC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F32BC"/>
  </w:style>
  <w:style w:type="character" w:styleId="a4">
    <w:name w:val="Strong"/>
    <w:basedOn w:val="a0"/>
    <w:uiPriority w:val="22"/>
    <w:qFormat/>
    <w:rsid w:val="004F32BC"/>
    <w:rPr>
      <w:b/>
      <w:bCs/>
    </w:rPr>
  </w:style>
  <w:style w:type="character" w:customStyle="1" w:styleId="articleseparator">
    <w:name w:val="article_separator"/>
    <w:basedOn w:val="a0"/>
    <w:rsid w:val="004F3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47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7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1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2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45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>Неудачинский сельсовет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dcterms:created xsi:type="dcterms:W3CDTF">2014-04-03T09:58:00Z</dcterms:created>
  <dcterms:modified xsi:type="dcterms:W3CDTF">2014-04-03T10:00:00Z</dcterms:modified>
</cp:coreProperties>
</file>