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0B" w:rsidRDefault="00623B0B" w:rsidP="002B1A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579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1440"/>
        <w:gridCol w:w="7483"/>
      </w:tblGrid>
      <w:tr w:rsidR="00623B0B" w:rsidRPr="00A558C9" w:rsidTr="00AF3881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0B" w:rsidRPr="00A558C9" w:rsidRDefault="00623B0B" w:rsidP="002B1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r w:rsidR="00AF3881">
              <w:rPr>
                <w:b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0B" w:rsidRPr="00A558C9" w:rsidRDefault="00623B0B" w:rsidP="002B1A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  <w:r w:rsidR="00AF3881">
              <w:rPr>
                <w:b/>
              </w:rPr>
              <w:t>1.08</w:t>
            </w:r>
            <w:r w:rsidRPr="00A558C9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A558C9">
              <w:rPr>
                <w:b/>
              </w:rPr>
              <w:t>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0B" w:rsidRPr="00A558C9" w:rsidRDefault="00623B0B" w:rsidP="002B1A0B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623B0B" w:rsidRDefault="00623B0B"/>
    <w:p w:rsidR="00623B0B" w:rsidRDefault="00623B0B" w:rsidP="002B1A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content.foto.my.mail.ru/bk/nata.53/_comments/h-7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tent.foto.my.mail.ru/bk/nata.53/_comments/h-7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B0B" w:rsidRPr="00655DBC" w:rsidRDefault="00623B0B" w:rsidP="00623B0B">
      <w:pPr>
        <w:rPr>
          <w:b/>
        </w:rPr>
      </w:pPr>
      <w:r w:rsidRPr="00655DBC">
        <w:rPr>
          <w:b/>
        </w:rPr>
        <w:t>СЕГОДНЯ В НОМЕРЕ:</w:t>
      </w:r>
    </w:p>
    <w:p w:rsidR="00623B0B" w:rsidRPr="00E049E2" w:rsidRDefault="00623B0B" w:rsidP="00E049E2">
      <w:pPr>
        <w:pStyle w:val="a5"/>
      </w:pPr>
      <w:r w:rsidRPr="005C0CF9">
        <w:rPr>
          <w:b/>
        </w:rPr>
        <w:t>1.РЕШЕНИЕ</w:t>
      </w:r>
      <w:r w:rsidRPr="00E049E2">
        <w:t xml:space="preserve">: О внесении изменений в устав Новопервомайского сельсовета </w:t>
      </w:r>
      <w:r w:rsidR="00D82BCB" w:rsidRPr="00E049E2">
        <w:t>Татарского района Новосибирской области</w:t>
      </w:r>
    </w:p>
    <w:p w:rsidR="00E049E2" w:rsidRDefault="00D82BCB" w:rsidP="00E049E2">
      <w:pPr>
        <w:pStyle w:val="a5"/>
        <w:rPr>
          <w:rStyle w:val="FontStyle11"/>
          <w:rFonts w:asciiTheme="minorHAnsi" w:hAnsiTheme="minorHAnsi"/>
        </w:rPr>
      </w:pPr>
      <w:r w:rsidRPr="005C0CF9">
        <w:rPr>
          <w:b/>
        </w:rPr>
        <w:t>2.РЕШЕНИЕ</w:t>
      </w:r>
      <w:proofErr w:type="gramStart"/>
      <w:r w:rsidRPr="00E049E2">
        <w:t>:</w:t>
      </w:r>
      <w:r w:rsidRPr="00E049E2">
        <w:rPr>
          <w:rStyle w:val="FontStyle11"/>
          <w:rFonts w:asciiTheme="minorHAnsi" w:hAnsiTheme="minorHAnsi"/>
        </w:rPr>
        <w:t>«</w:t>
      </w:r>
      <w:proofErr w:type="gramEnd"/>
      <w:r w:rsidRPr="00E049E2">
        <w:rPr>
          <w:rStyle w:val="FontStyle11"/>
          <w:rFonts w:asciiTheme="minorHAnsi" w:hAnsiTheme="minorHAnsi"/>
        </w:rPr>
        <w:t>Об утверждении  дополнительных  оснований признания безнадежными к взысканию с физических лиц недоимки, задолженности по пеням и штрафам по местным налогам, и перечня документов, подтверждающих обстоятельства признания безнадёжными к взысканию недоимки, задолженности по пеням и штрафам»</w:t>
      </w:r>
    </w:p>
    <w:p w:rsidR="00D82BCB" w:rsidRPr="00E049E2" w:rsidRDefault="00D82BCB" w:rsidP="00E049E2">
      <w:pPr>
        <w:pStyle w:val="a5"/>
        <w:rPr>
          <w:rFonts w:cs="Times New Roman"/>
          <w:bCs/>
        </w:rPr>
      </w:pPr>
      <w:r w:rsidRPr="00E049E2">
        <w:rPr>
          <w:rStyle w:val="FontStyle11"/>
          <w:rFonts w:asciiTheme="minorHAnsi" w:hAnsiTheme="minorHAnsi" w:cs="Times New Roman"/>
          <w:b/>
          <w:bCs/>
        </w:rPr>
        <w:t>3.РЕШЕНИЕ:</w:t>
      </w:r>
      <w:r w:rsidRPr="00E049E2">
        <w:rPr>
          <w:rStyle w:val="a3"/>
          <w:rFonts w:asciiTheme="minorHAnsi" w:hAnsiTheme="minorHAnsi"/>
        </w:rPr>
        <w:t>Об утверждении Проекта</w:t>
      </w:r>
      <w:r w:rsidRPr="00E049E2">
        <w:rPr>
          <w:rFonts w:eastAsia="Times New Roman"/>
        </w:rPr>
        <w:t xml:space="preserve"> «Программы комплексного развития социальной инфраструктуры Новопервомайского сельсовета Татарского района Новосибирской области на 2017-2033 годы»</w:t>
      </w:r>
    </w:p>
    <w:p w:rsidR="00D82BCB" w:rsidRPr="00E049E2" w:rsidRDefault="00D82BCB" w:rsidP="00E049E2">
      <w:pPr>
        <w:pStyle w:val="a5"/>
        <w:rPr>
          <w:bCs/>
        </w:rPr>
      </w:pPr>
      <w:r w:rsidRPr="00E049E2">
        <w:rPr>
          <w:rStyle w:val="FontStyle11"/>
          <w:rFonts w:asciiTheme="minorHAnsi" w:hAnsiTheme="minorHAnsi" w:cs="Times New Roman"/>
          <w:b/>
          <w:bCs/>
        </w:rPr>
        <w:t>4.</w:t>
      </w:r>
      <w:r w:rsidRPr="005C0CF9">
        <w:rPr>
          <w:b/>
          <w:bCs/>
        </w:rPr>
        <w:t>РЕШЕНИЕ</w:t>
      </w:r>
      <w:r w:rsidRPr="00E049E2">
        <w:rPr>
          <w:bCs/>
        </w:rPr>
        <w:t xml:space="preserve"> </w:t>
      </w:r>
      <w:proofErr w:type="gramStart"/>
      <w:r w:rsidRPr="00E049E2">
        <w:rPr>
          <w:bCs/>
        </w:rPr>
        <w:t>:О</w:t>
      </w:r>
      <w:proofErr w:type="gramEnd"/>
      <w:r w:rsidRPr="00E049E2">
        <w:rPr>
          <w:bCs/>
        </w:rPr>
        <w:t xml:space="preserve"> внесении изменений в Регламент Совета депутатов Новопервомайского сельсовета Татарского района Новосибирской области.</w:t>
      </w:r>
    </w:p>
    <w:p w:rsidR="00E049E2" w:rsidRPr="00E049E2" w:rsidRDefault="00E049E2" w:rsidP="00E049E2">
      <w:pPr>
        <w:pStyle w:val="a5"/>
        <w:rPr>
          <w:rFonts w:eastAsia="Times New Roman" w:cs="Times New Roman"/>
          <w:lang w:eastAsia="ru-RU"/>
        </w:rPr>
      </w:pPr>
      <w:r w:rsidRPr="005C0CF9">
        <w:rPr>
          <w:b/>
          <w:bCs/>
        </w:rPr>
        <w:t>5.РЕШЕНИЕ</w:t>
      </w:r>
      <w:r w:rsidRPr="00E049E2">
        <w:rPr>
          <w:bCs/>
        </w:rPr>
        <w:t>:</w:t>
      </w:r>
      <w:r w:rsidRPr="00E049E2">
        <w:rPr>
          <w:rFonts w:eastAsia="Times New Roman" w:cs="Times New Roman"/>
          <w:lang w:eastAsia="ru-RU"/>
        </w:rPr>
        <w:t>« О внесении изменений в решение  пятнадцатой</w:t>
      </w:r>
      <w:r>
        <w:rPr>
          <w:rFonts w:eastAsia="Times New Roman" w:cs="Times New Roman"/>
          <w:lang w:eastAsia="ru-RU"/>
        </w:rPr>
        <w:t xml:space="preserve"> сессии </w:t>
      </w:r>
      <w:r w:rsidRPr="00E049E2">
        <w:rPr>
          <w:rFonts w:eastAsia="Times New Roman" w:cs="Times New Roman"/>
          <w:lang w:eastAsia="ru-RU"/>
        </w:rPr>
        <w:t>пятого созыва Сове</w:t>
      </w:r>
      <w:r>
        <w:rPr>
          <w:rFonts w:eastAsia="Times New Roman" w:cs="Times New Roman"/>
          <w:lang w:eastAsia="ru-RU"/>
        </w:rPr>
        <w:t>та депутатов  Новопервомайского</w:t>
      </w:r>
      <w:bookmarkStart w:id="0" w:name="_GoBack"/>
      <w:bookmarkEnd w:id="0"/>
      <w:r w:rsidR="003B258F">
        <w:rPr>
          <w:rFonts w:eastAsia="Times New Roman" w:cs="Times New Roman"/>
          <w:lang w:eastAsia="ru-RU"/>
        </w:rPr>
        <w:t xml:space="preserve"> </w:t>
      </w:r>
      <w:r w:rsidRPr="00E049E2">
        <w:rPr>
          <w:rFonts w:eastAsia="Times New Roman" w:cs="Times New Roman"/>
          <w:lang w:eastAsia="ru-RU"/>
        </w:rPr>
        <w:t>сельсовета Татарского района  Новосибирской области</w:t>
      </w:r>
    </w:p>
    <w:p w:rsidR="00E049E2" w:rsidRPr="00E049E2" w:rsidRDefault="00E049E2" w:rsidP="00E049E2">
      <w:pPr>
        <w:pStyle w:val="a5"/>
        <w:rPr>
          <w:rFonts w:eastAsia="Times New Roman" w:cs="Times New Roman"/>
          <w:lang w:eastAsia="ru-RU"/>
        </w:rPr>
      </w:pPr>
      <w:r w:rsidRPr="00E049E2">
        <w:rPr>
          <w:rFonts w:eastAsia="Times New Roman" w:cs="Times New Roman"/>
          <w:lang w:eastAsia="ru-RU"/>
        </w:rPr>
        <w:t>от 26.12.2016 года № 92 «О бюджете Новопервомайского сельсовета Татарского района  Новосибирской области  на 2017 год и плановый период 2018 и 2019 годов»</w:t>
      </w:r>
    </w:p>
    <w:p w:rsidR="00E049E2" w:rsidRDefault="00E049E2" w:rsidP="00E049E2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82BCB" w:rsidRDefault="00D82BCB" w:rsidP="00E049E2">
      <w:pPr>
        <w:pStyle w:val="a5"/>
        <w:rPr>
          <w:bCs/>
          <w:sz w:val="28"/>
          <w:szCs w:val="28"/>
        </w:rPr>
      </w:pPr>
    </w:p>
    <w:p w:rsidR="00AF3881" w:rsidRPr="00C366E9" w:rsidRDefault="00AF3881" w:rsidP="00E049E2">
      <w:pPr>
        <w:pStyle w:val="a5"/>
        <w:rPr>
          <w:bCs/>
          <w:sz w:val="28"/>
          <w:szCs w:val="28"/>
        </w:rPr>
      </w:pPr>
    </w:p>
    <w:p w:rsidR="005C0CF9" w:rsidRPr="005C0CF9" w:rsidRDefault="005C0CF9" w:rsidP="005C0CF9">
      <w:pPr>
        <w:spacing w:after="0" w:line="240" w:lineRule="auto"/>
        <w:jc w:val="center"/>
        <w:rPr>
          <w:rFonts w:cstheme="minorHAnsi"/>
        </w:rPr>
      </w:pPr>
      <w:r w:rsidRPr="005C0CF9">
        <w:rPr>
          <w:rFonts w:cstheme="minorHAnsi"/>
          <w:b/>
          <w:bCs/>
          <w:spacing w:val="-1"/>
        </w:rPr>
        <w:t>СОВЕТ ДЕПУТАТОВ</w:t>
      </w:r>
    </w:p>
    <w:p w:rsidR="005C0CF9" w:rsidRPr="005C0CF9" w:rsidRDefault="005C0CF9" w:rsidP="005C0CF9">
      <w:pPr>
        <w:shd w:val="clear" w:color="auto" w:fill="FFFFFF"/>
        <w:spacing w:after="0" w:line="240" w:lineRule="auto"/>
        <w:jc w:val="center"/>
        <w:rPr>
          <w:rFonts w:cstheme="minorHAnsi"/>
          <w:b/>
          <w:bCs/>
          <w:spacing w:val="-1"/>
        </w:rPr>
      </w:pPr>
      <w:r w:rsidRPr="005C0CF9">
        <w:rPr>
          <w:rFonts w:cstheme="minorHAnsi"/>
          <w:b/>
          <w:bCs/>
          <w:spacing w:val="-1"/>
        </w:rPr>
        <w:t>НОВОПЕРВОМАЙСКОГО СЕЛЬСОВЕТА</w:t>
      </w:r>
    </w:p>
    <w:p w:rsidR="005C0CF9" w:rsidRPr="005C0CF9" w:rsidRDefault="005C0CF9" w:rsidP="005C0CF9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5C0CF9">
        <w:rPr>
          <w:rFonts w:cstheme="minorHAnsi"/>
          <w:b/>
          <w:bCs/>
          <w:spacing w:val="-2"/>
        </w:rPr>
        <w:t>ТАТАРСКОГО РАЙОНА НОВОСИБИРСКОЙ ОБЛАСТИ</w:t>
      </w:r>
    </w:p>
    <w:p w:rsidR="005C0CF9" w:rsidRPr="005C0CF9" w:rsidRDefault="005C0CF9" w:rsidP="005C0CF9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5C0CF9">
        <w:rPr>
          <w:rFonts w:cstheme="minorHAnsi"/>
        </w:rPr>
        <w:t>пятого созыва</w:t>
      </w:r>
    </w:p>
    <w:p w:rsidR="005C0CF9" w:rsidRPr="005C0CF9" w:rsidRDefault="005C0CF9" w:rsidP="005C0CF9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5C0CF9">
        <w:rPr>
          <w:rFonts w:cstheme="minorHAnsi"/>
          <w:b/>
          <w:bCs/>
          <w:spacing w:val="-4"/>
          <w:w w:val="128"/>
        </w:rPr>
        <w:t>РЕШЕНИЕ</w:t>
      </w:r>
    </w:p>
    <w:p w:rsidR="005C0CF9" w:rsidRPr="005C0CF9" w:rsidRDefault="005C0CF9" w:rsidP="005C0CF9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5C0CF9">
        <w:rPr>
          <w:rFonts w:cstheme="minorHAnsi"/>
        </w:rPr>
        <w:t>двадцатой сессии</w:t>
      </w:r>
    </w:p>
    <w:p w:rsidR="005C0CF9" w:rsidRPr="005C0CF9" w:rsidRDefault="005C0CF9" w:rsidP="005C0CF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cstheme="minorHAnsi"/>
        </w:rPr>
      </w:pPr>
      <w:r w:rsidRPr="005C0CF9">
        <w:rPr>
          <w:rFonts w:cstheme="minorHAnsi"/>
        </w:rPr>
        <w:t xml:space="preserve"> «24» августа 2017 г.                   с. Новопервомайское</w:t>
      </w:r>
      <w:r w:rsidRPr="005C0CF9">
        <w:rPr>
          <w:rFonts w:cstheme="minorHAnsi"/>
        </w:rPr>
        <w:tab/>
      </w:r>
      <w:r w:rsidRPr="005C0CF9">
        <w:rPr>
          <w:rFonts w:cstheme="minorHAnsi"/>
          <w:iCs/>
          <w:spacing w:val="-22"/>
        </w:rPr>
        <w:t xml:space="preserve">№   19  </w:t>
      </w:r>
      <w:r w:rsidRPr="005C0CF9">
        <w:rPr>
          <w:rFonts w:cstheme="minorHAnsi"/>
        </w:rPr>
        <w:t xml:space="preserve">           </w:t>
      </w:r>
    </w:p>
    <w:p w:rsidR="005C0CF9" w:rsidRPr="005C0CF9" w:rsidRDefault="005C0CF9" w:rsidP="005C0CF9">
      <w:pPr>
        <w:spacing w:after="0" w:line="240" w:lineRule="auto"/>
        <w:jc w:val="center"/>
        <w:rPr>
          <w:rFonts w:cstheme="minorHAnsi"/>
          <w:b/>
        </w:rPr>
      </w:pPr>
      <w:r w:rsidRPr="005C0CF9">
        <w:rPr>
          <w:rFonts w:cstheme="minorHAnsi"/>
          <w:b/>
        </w:rPr>
        <w:t xml:space="preserve">О ВНЕСЕНИИ ИЗМЕНЕНИЙ В УСТАВ НОВОПЕРВОМАЙСКОГО СЕЛЬСОВЕТА </w:t>
      </w:r>
    </w:p>
    <w:p w:rsidR="005C0CF9" w:rsidRPr="005C0CF9" w:rsidRDefault="005C0CF9" w:rsidP="005C0CF9">
      <w:pPr>
        <w:spacing w:after="0" w:line="240" w:lineRule="auto"/>
        <w:jc w:val="center"/>
        <w:rPr>
          <w:rFonts w:cstheme="minorHAnsi"/>
          <w:b/>
        </w:rPr>
      </w:pPr>
      <w:r w:rsidRPr="005C0CF9">
        <w:rPr>
          <w:rFonts w:cstheme="minorHAnsi"/>
          <w:b/>
        </w:rPr>
        <w:t>ТАТАРСКОГО РАЙОНА НОВОСИБИРСКОЙ ОБЛАСТИ</w:t>
      </w:r>
    </w:p>
    <w:p w:rsidR="005C0CF9" w:rsidRPr="005C0CF9" w:rsidRDefault="005C0CF9" w:rsidP="005C0CF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cstheme="minorHAnsi"/>
          <w:color w:val="000000"/>
          <w:spacing w:val="-1"/>
        </w:rPr>
      </w:pPr>
      <w:r w:rsidRPr="005C0CF9">
        <w:rPr>
          <w:rFonts w:cstheme="minorHAnsi"/>
          <w:color w:val="000000"/>
          <w:spacing w:val="-1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Новопервомайского сельсовета Татарского района Новосибирской области</w:t>
      </w:r>
    </w:p>
    <w:p w:rsidR="005C0CF9" w:rsidRPr="005C0CF9" w:rsidRDefault="005C0CF9" w:rsidP="005C0CF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cstheme="minorHAnsi"/>
          <w:b/>
          <w:color w:val="000000"/>
          <w:spacing w:val="-1"/>
        </w:rPr>
      </w:pPr>
      <w:r w:rsidRPr="005C0CF9">
        <w:rPr>
          <w:rFonts w:cstheme="minorHAnsi"/>
          <w:b/>
          <w:color w:val="000000"/>
          <w:spacing w:val="-1"/>
        </w:rPr>
        <w:t>РЕШИЛ:</w:t>
      </w:r>
    </w:p>
    <w:p w:rsidR="005C0CF9" w:rsidRPr="005C0CF9" w:rsidRDefault="005C0CF9" w:rsidP="005C0CF9">
      <w:pPr>
        <w:numPr>
          <w:ilvl w:val="0"/>
          <w:numId w:val="1"/>
        </w:numPr>
        <w:spacing w:after="0" w:line="240" w:lineRule="auto"/>
        <w:ind w:left="993" w:hanging="284"/>
        <w:jc w:val="both"/>
        <w:rPr>
          <w:rFonts w:cstheme="minorHAnsi"/>
        </w:rPr>
      </w:pPr>
      <w:r w:rsidRPr="005C0CF9">
        <w:rPr>
          <w:rFonts w:cstheme="minorHAnsi"/>
          <w:color w:val="000000"/>
        </w:rPr>
        <w:t>В</w:t>
      </w:r>
      <w:r w:rsidRPr="005C0CF9">
        <w:rPr>
          <w:rFonts w:cstheme="minorHAnsi"/>
          <w:color w:val="000000"/>
          <w:spacing w:val="1"/>
        </w:rPr>
        <w:t>нести в Устав Новопервомайского сельсовета</w:t>
      </w:r>
      <w:r w:rsidRPr="005C0CF9">
        <w:rPr>
          <w:rFonts w:cstheme="minorHAnsi"/>
        </w:rPr>
        <w:t xml:space="preserve"> </w:t>
      </w:r>
      <w:r w:rsidRPr="005C0CF9">
        <w:rPr>
          <w:rFonts w:cstheme="minorHAnsi"/>
          <w:color w:val="000000"/>
          <w:spacing w:val="-1"/>
        </w:rPr>
        <w:t>Татарского</w:t>
      </w:r>
      <w:r w:rsidRPr="005C0CF9">
        <w:rPr>
          <w:rFonts w:cstheme="minorHAnsi"/>
        </w:rPr>
        <w:t xml:space="preserve"> района Новосибирской области следующие изменения:</w:t>
      </w:r>
    </w:p>
    <w:p w:rsidR="005C0CF9" w:rsidRPr="005C0CF9" w:rsidRDefault="005C0CF9" w:rsidP="005C0CF9">
      <w:pPr>
        <w:spacing w:after="0" w:line="240" w:lineRule="auto"/>
        <w:jc w:val="both"/>
        <w:rPr>
          <w:rFonts w:cstheme="minorHAnsi"/>
        </w:rPr>
      </w:pPr>
      <w:r w:rsidRPr="005C0CF9">
        <w:rPr>
          <w:rFonts w:cstheme="minorHAnsi"/>
        </w:rPr>
        <w:t xml:space="preserve">            1.1.</w:t>
      </w:r>
      <w:r w:rsidRPr="005C0CF9">
        <w:rPr>
          <w:rFonts w:cstheme="minorHAnsi"/>
          <w:b/>
        </w:rPr>
        <w:t>Статья 5. Вопросы местного значения Новопервомайского сельсовета</w:t>
      </w:r>
      <w:r w:rsidRPr="005C0CF9">
        <w:rPr>
          <w:rFonts w:cstheme="minorHAnsi"/>
        </w:rPr>
        <w:t xml:space="preserve">. </w:t>
      </w:r>
    </w:p>
    <w:p w:rsidR="005C0CF9" w:rsidRPr="005C0CF9" w:rsidRDefault="005C0CF9" w:rsidP="005C0CF9">
      <w:pPr>
        <w:spacing w:after="0" w:line="240" w:lineRule="auto"/>
        <w:jc w:val="both"/>
        <w:rPr>
          <w:rFonts w:cstheme="minorHAnsi"/>
        </w:rPr>
      </w:pPr>
      <w:r w:rsidRPr="005C0CF9">
        <w:rPr>
          <w:rFonts w:cstheme="minorHAnsi"/>
        </w:rPr>
        <w:t xml:space="preserve">             1.1.Пункт 4 изложить в следующей редакции:</w:t>
      </w:r>
    </w:p>
    <w:p w:rsidR="005C0CF9" w:rsidRPr="005C0CF9" w:rsidRDefault="005C0CF9" w:rsidP="005C0CF9">
      <w:pPr>
        <w:pStyle w:val="a5"/>
      </w:pPr>
      <w:r w:rsidRPr="005C0CF9">
        <w:t xml:space="preserve">  «4) организации в границах поселения </w:t>
      </w:r>
      <w:proofErr w:type="spellStart"/>
      <w:r w:rsidRPr="005C0CF9">
        <w:t>электро</w:t>
      </w:r>
      <w:proofErr w:type="spellEnd"/>
      <w:r w:rsidRPr="005C0CF9">
        <w:t>- и газоснабжения населения в пределах полномочий, установленных законодательством Российской Федерации;</w:t>
      </w:r>
    </w:p>
    <w:p w:rsidR="005C0CF9" w:rsidRPr="005C0CF9" w:rsidRDefault="005C0CF9" w:rsidP="005C0CF9">
      <w:pPr>
        <w:pStyle w:val="a5"/>
        <w:rPr>
          <w:b/>
        </w:rPr>
      </w:pPr>
      <w:r w:rsidRPr="005C0CF9">
        <w:t xml:space="preserve">1.2. </w:t>
      </w:r>
      <w:r w:rsidRPr="005C0CF9">
        <w:rPr>
          <w:b/>
        </w:rPr>
        <w:t>Статья 21. Депутат Совета депутатов.</w:t>
      </w:r>
    </w:p>
    <w:p w:rsidR="005C0CF9" w:rsidRPr="005C0CF9" w:rsidRDefault="005C0CF9" w:rsidP="005C0CF9">
      <w:pPr>
        <w:pStyle w:val="a5"/>
      </w:pPr>
      <w:r w:rsidRPr="005C0CF9">
        <w:t>1.2.1. Пункт 3 изложить в следующей редакции:</w:t>
      </w:r>
    </w:p>
    <w:p w:rsidR="005C0CF9" w:rsidRPr="005C0CF9" w:rsidRDefault="005C0CF9" w:rsidP="005C0CF9">
      <w:pPr>
        <w:pStyle w:val="a5"/>
      </w:pPr>
      <w:r w:rsidRPr="005C0CF9">
        <w:t xml:space="preserve"> «3) 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</w:t>
      </w:r>
      <w:proofErr w:type="gramStart"/>
      <w:r w:rsidRPr="005C0CF9">
        <w:t>контроле за</w:t>
      </w:r>
      <w:proofErr w:type="gramEnd"/>
      <w:r w:rsidRPr="005C0CF9">
        <w:t xml:space="preserve"> соответствием расходов лиц, замещающих государственные должности, и иных лиц их доходам».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 xml:space="preserve">1.3. </w:t>
      </w:r>
      <w:r w:rsidRPr="005C0CF9">
        <w:rPr>
          <w:rFonts w:cstheme="minorHAnsi"/>
          <w:b/>
        </w:rPr>
        <w:t>Статья 27. Глава поселения.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>1.3.1. часть  10 изложить в следующей редакции: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 xml:space="preserve">«10. </w:t>
      </w:r>
      <w:proofErr w:type="gramStart"/>
      <w:r w:rsidRPr="005C0CF9">
        <w:rPr>
          <w:rFonts w:cstheme="minorHAnsi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5C0CF9">
        <w:rPr>
          <w:rFonts w:cstheme="minorHAnsi"/>
        </w:rPr>
        <w:t xml:space="preserve"> иностранных </w:t>
      </w:r>
      <w:proofErr w:type="gramStart"/>
      <w:r w:rsidRPr="005C0CF9">
        <w:rPr>
          <w:rFonts w:cstheme="minorHAnsi"/>
        </w:rPr>
        <w:t>банках</w:t>
      </w:r>
      <w:proofErr w:type="gramEnd"/>
      <w:r w:rsidRPr="005C0CF9">
        <w:rPr>
          <w:rFonts w:cstheme="minorHAnsi"/>
        </w:rPr>
        <w:t xml:space="preserve">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  <w:b/>
        </w:rPr>
      </w:pPr>
      <w:r w:rsidRPr="005C0CF9">
        <w:rPr>
          <w:rFonts w:cstheme="minorHAnsi"/>
        </w:rPr>
        <w:t xml:space="preserve">1.4. </w:t>
      </w:r>
      <w:r w:rsidRPr="005C0CF9">
        <w:rPr>
          <w:rFonts w:cstheme="minorHAnsi"/>
          <w:b/>
        </w:rPr>
        <w:t>Статья 32. Полномочия администрации.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>1.4.1.часть 5 изложить в следующей редакции: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 xml:space="preserve">«5) организации в границах поселения </w:t>
      </w:r>
      <w:proofErr w:type="spellStart"/>
      <w:r w:rsidRPr="005C0CF9">
        <w:rPr>
          <w:rFonts w:cstheme="minorHAnsi"/>
        </w:rPr>
        <w:t>электро</w:t>
      </w:r>
      <w:proofErr w:type="spellEnd"/>
      <w:r w:rsidRPr="005C0CF9">
        <w:rPr>
          <w:rFonts w:cstheme="minorHAnsi"/>
        </w:rPr>
        <w:t>- и газоснабжения населения в пределах полномочий, установленных законодательством Российской Федерации</w:t>
      </w:r>
      <w:proofErr w:type="gramStart"/>
      <w:r w:rsidRPr="005C0CF9">
        <w:rPr>
          <w:rFonts w:cstheme="minorHAnsi"/>
        </w:rPr>
        <w:t>;»</w:t>
      </w:r>
      <w:proofErr w:type="gramEnd"/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>1.4.2. пункт 52. Утратил силу.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 xml:space="preserve">1.5. </w:t>
      </w:r>
      <w:r w:rsidRPr="005C0CF9">
        <w:rPr>
          <w:rFonts w:cstheme="minorHAnsi"/>
          <w:b/>
        </w:rPr>
        <w:t>Статья 44. Внесение изменений и дополнений в Устав.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>1.5.1. часть  1 изложить в следующей редакции: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t xml:space="preserve">«1. </w:t>
      </w:r>
      <w:proofErr w:type="gramStart"/>
      <w:r w:rsidRPr="005C0CF9">
        <w:rPr>
          <w:rFonts w:cstheme="minorHAnsi"/>
        </w:rPr>
        <w:t>Проект решения Совета депутатов о внесении изменений и дополнений в Устав не позднее,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акта, а также порядка участия граждан в его обсуждении.</w:t>
      </w:r>
      <w:proofErr w:type="gramEnd"/>
      <w:r w:rsidRPr="005C0CF9">
        <w:rPr>
          <w:rFonts w:cstheme="minorHAnsi"/>
        </w:rPr>
        <w:t xml:space="preserve"> </w:t>
      </w:r>
      <w:proofErr w:type="gramStart"/>
      <w:r w:rsidRPr="005C0CF9">
        <w:rPr>
          <w:rFonts w:cstheme="minorHAnsi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</w:t>
      </w:r>
      <w:proofErr w:type="gramEnd"/>
      <w:r w:rsidRPr="005C0CF9">
        <w:rPr>
          <w:rFonts w:cstheme="minorHAnsi"/>
        </w:rPr>
        <w:t xml:space="preserve"> в соответствие с этими нормативными правовыми актами». </w:t>
      </w:r>
    </w:p>
    <w:p w:rsidR="005C0CF9" w:rsidRPr="005C0CF9" w:rsidRDefault="005C0CF9" w:rsidP="005C0CF9">
      <w:pPr>
        <w:spacing w:after="0" w:line="240" w:lineRule="auto"/>
        <w:ind w:firstLine="709"/>
        <w:jc w:val="both"/>
        <w:rPr>
          <w:rFonts w:cstheme="minorHAnsi"/>
        </w:rPr>
      </w:pPr>
      <w:r w:rsidRPr="005C0CF9">
        <w:rPr>
          <w:rFonts w:cstheme="minorHAnsi"/>
        </w:rPr>
        <w:lastRenderedPageBreak/>
        <w:t>1.5.2. добавить часть  5  в следующей редакции:</w:t>
      </w:r>
    </w:p>
    <w:p w:rsidR="005C0CF9" w:rsidRPr="005C0CF9" w:rsidRDefault="005C0CF9" w:rsidP="005C0CF9">
      <w:pPr>
        <w:pStyle w:val="a5"/>
      </w:pPr>
      <w:r w:rsidRPr="005C0CF9">
        <w:t>«5.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</w:t>
      </w:r>
      <w:proofErr w:type="gramStart"/>
      <w:r w:rsidRPr="005C0CF9">
        <w:t>,</w:t>
      </w:r>
      <w:proofErr w:type="gramEnd"/>
      <w:r w:rsidRPr="005C0CF9">
        <w:t xml:space="preserve">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месяцев».</w:t>
      </w:r>
    </w:p>
    <w:p w:rsidR="005C0CF9" w:rsidRPr="005C0CF9" w:rsidRDefault="005C0CF9" w:rsidP="005C0CF9">
      <w:pPr>
        <w:pStyle w:val="a5"/>
      </w:pPr>
      <w:r w:rsidRPr="005C0CF9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Новопервомайского сельсовета </w:t>
      </w:r>
      <w:r w:rsidRPr="005C0CF9">
        <w:rPr>
          <w:color w:val="000000"/>
          <w:spacing w:val="-1"/>
        </w:rPr>
        <w:t>Татарского</w:t>
      </w:r>
      <w:r w:rsidRPr="005C0CF9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дней, со дня принятия.                                                                                             </w:t>
      </w:r>
    </w:p>
    <w:p w:rsidR="005C0CF9" w:rsidRPr="005C0CF9" w:rsidRDefault="005C0CF9" w:rsidP="005C0CF9">
      <w:pPr>
        <w:pStyle w:val="a5"/>
      </w:pPr>
      <w:r w:rsidRPr="005C0CF9">
        <w:t xml:space="preserve">3. </w:t>
      </w:r>
      <w:proofErr w:type="gramStart"/>
      <w:r w:rsidRPr="005C0CF9">
        <w:t xml:space="preserve">Главе Новопервомайского сельсовета </w:t>
      </w:r>
      <w:r w:rsidRPr="005C0CF9">
        <w:rPr>
          <w:color w:val="000000"/>
          <w:spacing w:val="-1"/>
        </w:rPr>
        <w:t>Татарского</w:t>
      </w:r>
      <w:r w:rsidRPr="005C0CF9">
        <w:t xml:space="preserve">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Новопервомайского сельсовета </w:t>
      </w:r>
      <w:r w:rsidRPr="005C0CF9">
        <w:rPr>
          <w:color w:val="000000"/>
          <w:spacing w:val="-1"/>
        </w:rPr>
        <w:t>Татарского</w:t>
      </w:r>
      <w:r w:rsidRPr="005C0CF9"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5C0CF9">
        <w:t xml:space="preserve"> Новосибирской области в 10-дневной срок.</w:t>
      </w:r>
    </w:p>
    <w:p w:rsidR="005C0CF9" w:rsidRPr="005C0CF9" w:rsidRDefault="005C0CF9" w:rsidP="005C0CF9">
      <w:pPr>
        <w:pStyle w:val="a5"/>
      </w:pPr>
      <w:r w:rsidRPr="005C0CF9">
        <w:t>4. Настоящее решение вступает в силу после государственной регистрации и опубликования в «Новопервомайском вестнике».</w:t>
      </w:r>
    </w:p>
    <w:p w:rsidR="005C0CF9" w:rsidRPr="005C0CF9" w:rsidRDefault="005C0CF9" w:rsidP="005C0CF9">
      <w:pPr>
        <w:pStyle w:val="a5"/>
        <w:rPr>
          <w:b/>
        </w:rPr>
      </w:pPr>
      <w:r w:rsidRPr="005C0CF9">
        <w:rPr>
          <w:b/>
        </w:rPr>
        <w:t>Глава Новопервомайского сельсовета</w:t>
      </w:r>
    </w:p>
    <w:p w:rsidR="005C0CF9" w:rsidRPr="005C0CF9" w:rsidRDefault="005C0CF9" w:rsidP="005C0CF9">
      <w:pPr>
        <w:pStyle w:val="a5"/>
        <w:rPr>
          <w:b/>
          <w:vertAlign w:val="subscript"/>
        </w:rPr>
      </w:pPr>
      <w:r w:rsidRPr="005C0CF9">
        <w:rPr>
          <w:b/>
        </w:rPr>
        <w:t>Татарского района Новосибирской области                                                    Д.Н.Буров</w:t>
      </w:r>
    </w:p>
    <w:p w:rsidR="005C0CF9" w:rsidRPr="005C0CF9" w:rsidRDefault="005C0CF9" w:rsidP="005C0CF9">
      <w:pPr>
        <w:pStyle w:val="a5"/>
        <w:rPr>
          <w:b/>
        </w:rPr>
      </w:pPr>
    </w:p>
    <w:p w:rsidR="005C0CF9" w:rsidRPr="005C0CF9" w:rsidRDefault="005C0CF9" w:rsidP="005C0CF9">
      <w:pPr>
        <w:pStyle w:val="a5"/>
        <w:rPr>
          <w:b/>
        </w:rPr>
      </w:pPr>
      <w:r w:rsidRPr="005C0CF9">
        <w:rPr>
          <w:b/>
        </w:rPr>
        <w:t>Председатель Совета депутатов</w:t>
      </w:r>
    </w:p>
    <w:p w:rsidR="005C0CF9" w:rsidRPr="005C0CF9" w:rsidRDefault="005C0CF9" w:rsidP="005C0CF9">
      <w:pPr>
        <w:pStyle w:val="a5"/>
        <w:rPr>
          <w:b/>
        </w:rPr>
      </w:pPr>
      <w:r w:rsidRPr="005C0CF9">
        <w:rPr>
          <w:b/>
        </w:rPr>
        <w:t>Новопервомайского сельсовета</w:t>
      </w:r>
    </w:p>
    <w:p w:rsidR="005C0CF9" w:rsidRPr="005C0CF9" w:rsidRDefault="005C0CF9" w:rsidP="005C0CF9">
      <w:pPr>
        <w:pStyle w:val="a5"/>
        <w:rPr>
          <w:b/>
          <w:vertAlign w:val="subscript"/>
        </w:rPr>
      </w:pPr>
      <w:r w:rsidRPr="005C0CF9">
        <w:rPr>
          <w:b/>
        </w:rPr>
        <w:t xml:space="preserve">Татарского района Новосибирской области                                                    </w:t>
      </w:r>
      <w:proofErr w:type="spellStart"/>
      <w:r w:rsidRPr="005C0CF9">
        <w:rPr>
          <w:b/>
        </w:rPr>
        <w:t>А.А.Скреба</w:t>
      </w:r>
      <w:proofErr w:type="spellEnd"/>
    </w:p>
    <w:p w:rsidR="005C0CF9" w:rsidRPr="005C0CF9" w:rsidRDefault="005C0CF9" w:rsidP="005C0CF9">
      <w:pPr>
        <w:pStyle w:val="a5"/>
        <w:jc w:val="center"/>
        <w:rPr>
          <w:b/>
        </w:rPr>
      </w:pPr>
      <w:r w:rsidRPr="005C0CF9">
        <w:rPr>
          <w:b/>
        </w:rPr>
        <w:t>СОВЕТ  ДЕПУТАТОВ</w:t>
      </w:r>
    </w:p>
    <w:p w:rsidR="005C0CF9" w:rsidRPr="005C0CF9" w:rsidRDefault="005C0CF9" w:rsidP="005C0CF9">
      <w:pPr>
        <w:pStyle w:val="a5"/>
        <w:jc w:val="center"/>
        <w:rPr>
          <w:b/>
        </w:rPr>
      </w:pPr>
      <w:r w:rsidRPr="005C0CF9">
        <w:rPr>
          <w:b/>
        </w:rPr>
        <w:t>НОВОПЕРВОМАЙСКОГО   СЕЛЬСОВЕТА</w:t>
      </w:r>
    </w:p>
    <w:p w:rsidR="005C0CF9" w:rsidRPr="005C0CF9" w:rsidRDefault="005C0CF9" w:rsidP="005C0CF9">
      <w:pPr>
        <w:pStyle w:val="a5"/>
        <w:jc w:val="center"/>
        <w:rPr>
          <w:b/>
        </w:rPr>
      </w:pPr>
      <w:r w:rsidRPr="005C0CF9">
        <w:rPr>
          <w:b/>
        </w:rPr>
        <w:t>ТАТАРСКОГО  РАЙОНА  НОВОСИБИРСКОЙ ОБЛАСТИ</w:t>
      </w:r>
    </w:p>
    <w:p w:rsidR="005C0CF9" w:rsidRPr="005C0CF9" w:rsidRDefault="005C0CF9" w:rsidP="005C0CF9">
      <w:pPr>
        <w:pStyle w:val="a5"/>
        <w:jc w:val="center"/>
        <w:rPr>
          <w:b/>
        </w:rPr>
      </w:pPr>
      <w:r w:rsidRPr="005C0CF9">
        <w:rPr>
          <w:b/>
        </w:rPr>
        <w:t>пятого созыва</w:t>
      </w:r>
    </w:p>
    <w:p w:rsidR="005C0CF9" w:rsidRPr="005C0CF9" w:rsidRDefault="005C0CF9" w:rsidP="005C0CF9">
      <w:pPr>
        <w:pStyle w:val="a5"/>
        <w:jc w:val="center"/>
        <w:rPr>
          <w:b/>
        </w:rPr>
      </w:pPr>
      <w:proofErr w:type="gramStart"/>
      <w:r w:rsidRPr="005C0CF9">
        <w:rPr>
          <w:b/>
        </w:rPr>
        <w:t>Р</w:t>
      </w:r>
      <w:proofErr w:type="gramEnd"/>
      <w:r w:rsidRPr="005C0CF9">
        <w:rPr>
          <w:b/>
        </w:rPr>
        <w:t xml:space="preserve"> Е Ш Е Н И Е</w:t>
      </w:r>
    </w:p>
    <w:p w:rsidR="005C0CF9" w:rsidRPr="005C0CF9" w:rsidRDefault="005C0CF9" w:rsidP="005C0CF9">
      <w:pPr>
        <w:pStyle w:val="a5"/>
        <w:jc w:val="center"/>
        <w:rPr>
          <w:b/>
        </w:rPr>
      </w:pPr>
      <w:r w:rsidRPr="005C0CF9">
        <w:rPr>
          <w:b/>
        </w:rPr>
        <w:t>( двадцатая сессия</w:t>
      </w:r>
      <w:proofErr w:type="gramStart"/>
      <w:r w:rsidRPr="005C0CF9">
        <w:rPr>
          <w:b/>
        </w:rPr>
        <w:t xml:space="preserve"> )</w:t>
      </w:r>
      <w:proofErr w:type="gramEnd"/>
    </w:p>
    <w:p w:rsidR="005C0CF9" w:rsidRPr="005C0CF9" w:rsidRDefault="005C0CF9" w:rsidP="005C0CF9">
      <w:pPr>
        <w:pStyle w:val="a5"/>
        <w:jc w:val="center"/>
        <w:rPr>
          <w:b/>
        </w:rPr>
      </w:pPr>
      <w:r w:rsidRPr="005C0CF9">
        <w:rPr>
          <w:b/>
        </w:rPr>
        <w:t>От  24.08.2017 года                                                                                                                      №  20</w:t>
      </w:r>
    </w:p>
    <w:p w:rsidR="005C0CF9" w:rsidRPr="005C0CF9" w:rsidRDefault="005C0CF9" w:rsidP="005C0CF9">
      <w:pPr>
        <w:pStyle w:val="a5"/>
        <w:rPr>
          <w:rStyle w:val="FontStyle11"/>
          <w:rFonts w:asciiTheme="minorHAnsi" w:hAnsiTheme="minorHAnsi" w:cstheme="minorHAnsi"/>
          <w:b/>
          <w:bCs/>
        </w:rPr>
      </w:pPr>
      <w:r w:rsidRPr="005C0CF9">
        <w:rPr>
          <w:rStyle w:val="FontStyle11"/>
          <w:rFonts w:asciiTheme="minorHAnsi" w:hAnsiTheme="minorHAnsi" w:cstheme="minorHAnsi"/>
          <w:b/>
        </w:rPr>
        <w:t xml:space="preserve">«Об утверждении  дополнительных  оснований признания </w:t>
      </w:r>
      <w:proofErr w:type="gramStart"/>
      <w:r w:rsidRPr="005C0CF9">
        <w:rPr>
          <w:rStyle w:val="FontStyle11"/>
          <w:rFonts w:asciiTheme="minorHAnsi" w:hAnsiTheme="minorHAnsi" w:cstheme="minorHAnsi"/>
          <w:b/>
        </w:rPr>
        <w:t>безнадежными</w:t>
      </w:r>
      <w:proofErr w:type="gramEnd"/>
      <w:r w:rsidRPr="005C0CF9">
        <w:rPr>
          <w:rStyle w:val="FontStyle11"/>
          <w:rFonts w:asciiTheme="minorHAnsi" w:hAnsiTheme="minorHAnsi" w:cstheme="minorHAnsi"/>
          <w:b/>
        </w:rPr>
        <w:t xml:space="preserve"> к взысканию с физических лиц недоимки, задолженности по пеням и штрафам по местным налогам, и перечня документов, подтверждающих обстоятельства признания безнадёжными к взысканию недоимки, задолженности по пеням и штрафам»</w:t>
      </w:r>
    </w:p>
    <w:p w:rsidR="005C0CF9" w:rsidRPr="005C0CF9" w:rsidRDefault="005C0CF9" w:rsidP="005C0CF9">
      <w:pPr>
        <w:pStyle w:val="a5"/>
      </w:pPr>
      <w:r w:rsidRPr="005C0CF9">
        <w:rPr>
          <w:rStyle w:val="FontStyle11"/>
          <w:rFonts w:asciiTheme="minorHAnsi" w:hAnsiTheme="minorHAnsi" w:cstheme="minorHAnsi"/>
        </w:rPr>
        <w:t xml:space="preserve"> </w:t>
      </w:r>
      <w:r>
        <w:rPr>
          <w:rStyle w:val="FontStyle11"/>
          <w:rFonts w:asciiTheme="minorHAnsi" w:hAnsiTheme="minorHAnsi" w:cstheme="minorHAnsi"/>
        </w:rPr>
        <w:tab/>
      </w:r>
      <w:r w:rsidRPr="005C0CF9">
        <w:rPr>
          <w:rStyle w:val="FontStyle11"/>
          <w:rFonts w:asciiTheme="minorHAnsi" w:hAnsiTheme="minorHAnsi" w:cstheme="minorHAnsi"/>
        </w:rPr>
        <w:t xml:space="preserve">  В соответствии со статьёй  59 Налогового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Новопервомайского сельсовета, Совет депутатов   </w:t>
      </w:r>
      <w:proofErr w:type="gramStart"/>
      <w:r w:rsidRPr="005C0CF9">
        <w:rPr>
          <w:rStyle w:val="FontStyle11"/>
          <w:rFonts w:asciiTheme="minorHAnsi" w:hAnsiTheme="minorHAnsi" w:cstheme="minorHAnsi"/>
        </w:rPr>
        <w:t>Р</w:t>
      </w:r>
      <w:proofErr w:type="gramEnd"/>
      <w:r w:rsidRPr="005C0CF9">
        <w:rPr>
          <w:rStyle w:val="FontStyle11"/>
          <w:rFonts w:asciiTheme="minorHAnsi" w:hAnsiTheme="minorHAnsi" w:cstheme="minorHAnsi"/>
        </w:rPr>
        <w:t xml:space="preserve"> Е Ш И Л:</w:t>
      </w:r>
    </w:p>
    <w:p w:rsidR="005C0CF9" w:rsidRPr="005C0CF9" w:rsidRDefault="005C0CF9" w:rsidP="005C0CF9">
      <w:pPr>
        <w:pStyle w:val="a5"/>
        <w:ind w:firstLine="708"/>
      </w:pPr>
      <w:r>
        <w:t>1.</w:t>
      </w:r>
      <w:r w:rsidRPr="005C0CF9">
        <w:t>Установить, что кроме случаев, установленных п.1,4 ст.59 Налогового кодекса РФ, признаются безнадежными к взысканию и подлежат списанию недоимка, задолженность по пеням и штрафам по местным налогам и сборам, установленным на территории муниципального образования «Новопервомайский сельсовет», взыскание которых оказалось невозможным в случаях:</w:t>
      </w:r>
    </w:p>
    <w:p w:rsidR="005C0CF9" w:rsidRPr="005C0CF9" w:rsidRDefault="005C0CF9" w:rsidP="005C0CF9">
      <w:pPr>
        <w:pStyle w:val="a5"/>
        <w:ind w:firstLine="708"/>
      </w:pPr>
      <w:r>
        <w:t xml:space="preserve">1.1 </w:t>
      </w:r>
      <w:r w:rsidRPr="005C0CF9">
        <w:t>Задолженность по местным налогам с физических лиц, умерших или объявленных судом умершими, в случае не наследования имущества по истечении шести месяцев, а также отказа наследников от права на наследство либо отсутствия наследника на основании следующих документов:</w:t>
      </w:r>
    </w:p>
    <w:p w:rsidR="005C0CF9" w:rsidRPr="005C0CF9" w:rsidRDefault="005C0CF9" w:rsidP="005C0CF9">
      <w:pPr>
        <w:pStyle w:val="a5"/>
        <w:ind w:firstLine="708"/>
      </w:pPr>
      <w:proofErr w:type="gramStart"/>
      <w:r w:rsidRPr="005C0CF9">
        <w:lastRenderedPageBreak/>
        <w:t>а)</w:t>
      </w:r>
      <w:r w:rsidRPr="005C0CF9">
        <w:tab/>
        <w:t>сведений о государственной регистрации смерти физического лица, выданных органами ЗАГС или копии судебного решения об объявлении физического лица умершим, заверенной гербовой печатью;</w:t>
      </w:r>
      <w:proofErr w:type="gramEnd"/>
    </w:p>
    <w:p w:rsidR="005C0CF9" w:rsidRPr="005C0CF9" w:rsidRDefault="005C0CF9" w:rsidP="005C0CF9">
      <w:pPr>
        <w:pStyle w:val="a5"/>
        <w:ind w:firstLine="708"/>
      </w:pPr>
      <w:r w:rsidRPr="005C0CF9">
        <w:t>б)</w:t>
      </w:r>
      <w:r w:rsidRPr="005C0CF9">
        <w:tab/>
        <w:t>справки налогового органа о суммах задолженности по местным налогам с физических лиц;</w:t>
      </w:r>
    </w:p>
    <w:p w:rsidR="005C0CF9" w:rsidRPr="005C0CF9" w:rsidRDefault="005C0CF9" w:rsidP="005C0CF9">
      <w:pPr>
        <w:pStyle w:val="a5"/>
        <w:ind w:firstLine="708"/>
      </w:pPr>
      <w:r w:rsidRPr="005C0CF9">
        <w:t>в) справка налогового органа об отсутствии информации о наследнике.</w:t>
      </w:r>
    </w:p>
    <w:p w:rsidR="005C0CF9" w:rsidRPr="005C0CF9" w:rsidRDefault="005C0CF9" w:rsidP="005C0CF9">
      <w:pPr>
        <w:pStyle w:val="a5"/>
        <w:ind w:firstLine="708"/>
      </w:pPr>
      <w:r>
        <w:t xml:space="preserve">1.2 </w:t>
      </w:r>
      <w:r w:rsidRPr="005C0CF9">
        <w:t xml:space="preserve">Задолженность по местным налогам с физических лиц, с момента возникновения обязанности по уплате, которой прошло более 3 лет и владение объектом налогообложения прекращено, на основании </w:t>
      </w:r>
      <w:r w:rsidRPr="005C0CF9">
        <w:tab/>
        <w:t>справки о снятии с учета объекта налогообложения, выданной органом, осуществляющим регистрацию объекта налогообложения;</w:t>
      </w:r>
    </w:p>
    <w:p w:rsidR="005C0CF9" w:rsidRPr="005C0CF9" w:rsidRDefault="005C0CF9" w:rsidP="005C0CF9">
      <w:pPr>
        <w:pStyle w:val="a5"/>
        <w:ind w:firstLine="708"/>
      </w:pPr>
      <w:r>
        <w:t xml:space="preserve">1.3 </w:t>
      </w:r>
      <w:r w:rsidRPr="005C0CF9">
        <w:t xml:space="preserve">Задолженность по местным налогам с физических лиц, принудительное взыскание с которых по исполнительным листам невозможно по основаниям, предусмотренным п.3,4 части 1 ст.46 Федерального закона от -2.10.2007 г. №229-ФЗ «Об исполнительном производстве», </w:t>
      </w:r>
      <w:proofErr w:type="gramStart"/>
      <w:r w:rsidRPr="005C0CF9">
        <w:t>по</w:t>
      </w:r>
      <w:proofErr w:type="gramEnd"/>
      <w:r w:rsidRPr="005C0CF9">
        <w:t xml:space="preserve"> представлении следующих документов:</w:t>
      </w:r>
    </w:p>
    <w:p w:rsidR="005C0CF9" w:rsidRPr="005C0CF9" w:rsidRDefault="005C0CF9" w:rsidP="005C0CF9">
      <w:pPr>
        <w:pStyle w:val="a5"/>
        <w:ind w:firstLine="708"/>
      </w:pPr>
      <w:r w:rsidRPr="005C0CF9">
        <w:t>а)</w:t>
      </w:r>
      <w:r w:rsidRPr="005C0CF9">
        <w:tab/>
        <w:t>копии постановлений о возвращении исполнительного документа, по которому взыскание не производилось или произведено частично, об окончании исполнительного производства, вынесенных судебным приставом-исполнителем в соответствии со ст.46 и 47 46 Федерального закона от -2.10.2007 г. №229-ФЗ «Об исполнительном производстве»;</w:t>
      </w:r>
    </w:p>
    <w:p w:rsidR="005C0CF9" w:rsidRPr="005C0CF9" w:rsidRDefault="005C0CF9" w:rsidP="005C0CF9">
      <w:pPr>
        <w:pStyle w:val="a5"/>
        <w:ind w:firstLine="708"/>
      </w:pPr>
      <w:r w:rsidRPr="005C0CF9">
        <w:t>б)</w:t>
      </w:r>
      <w:r w:rsidRPr="005C0CF9">
        <w:tab/>
        <w:t>копии решения суда о взыскании;</w:t>
      </w:r>
    </w:p>
    <w:p w:rsidR="005C0CF9" w:rsidRPr="005C0CF9" w:rsidRDefault="005C0CF9" w:rsidP="005C0CF9">
      <w:pPr>
        <w:pStyle w:val="a5"/>
        <w:ind w:firstLine="708"/>
      </w:pPr>
      <w:r w:rsidRPr="005C0CF9">
        <w:t>в)</w:t>
      </w:r>
      <w:r w:rsidRPr="005C0CF9">
        <w:tab/>
        <w:t>документов регистрирующих органов, подтверждающих отсутствие у должника имущества, за счет которого возможно осуществить взыскание;</w:t>
      </w:r>
    </w:p>
    <w:p w:rsidR="005C0CF9" w:rsidRPr="005C0CF9" w:rsidRDefault="005C0CF9" w:rsidP="005C0CF9">
      <w:pPr>
        <w:pStyle w:val="a5"/>
        <w:ind w:firstLine="708"/>
      </w:pPr>
      <w:r w:rsidRPr="005C0CF9">
        <w:t>г)</w:t>
      </w:r>
      <w:r w:rsidRPr="005C0CF9">
        <w:tab/>
        <w:t xml:space="preserve">справки налогового органа о суммах задолженности по местным налогам с физических лиц </w:t>
      </w:r>
    </w:p>
    <w:p w:rsidR="005C0CF9" w:rsidRPr="005C0CF9" w:rsidRDefault="005C0CF9" w:rsidP="005C0CF9">
      <w:pPr>
        <w:pStyle w:val="a5"/>
        <w:ind w:firstLine="708"/>
      </w:pPr>
      <w:r>
        <w:t xml:space="preserve">1.4 </w:t>
      </w:r>
      <w:r w:rsidRPr="005C0CF9">
        <w:t>Задолженность по уплате пени</w:t>
      </w:r>
      <w:proofErr w:type="gramStart"/>
      <w:r w:rsidRPr="005C0CF9">
        <w:t xml:space="preserve"> ,</w:t>
      </w:r>
      <w:proofErr w:type="gramEnd"/>
      <w:r w:rsidRPr="005C0CF9">
        <w:t xml:space="preserve"> срок образования которых более 3 лет, при отсутствии задолженности по уплате налога на основании следующих документов:</w:t>
      </w:r>
    </w:p>
    <w:p w:rsidR="005C0CF9" w:rsidRPr="005C0CF9" w:rsidRDefault="005C0CF9" w:rsidP="005C0CF9">
      <w:pPr>
        <w:pStyle w:val="a5"/>
        <w:ind w:firstLine="708"/>
      </w:pPr>
      <w:r>
        <w:t>а</w:t>
      </w:r>
      <w:proofErr w:type="gramStart"/>
      <w:r>
        <w:t>)</w:t>
      </w:r>
      <w:r w:rsidRPr="005C0CF9">
        <w:t>з</w:t>
      </w:r>
      <w:proofErr w:type="gramEnd"/>
      <w:r w:rsidRPr="005C0CF9">
        <w:t>аключения налогового органа об истечении срока взыскания задолженности по пеням;</w:t>
      </w:r>
    </w:p>
    <w:p w:rsidR="005C0CF9" w:rsidRPr="005C0CF9" w:rsidRDefault="005C0CF9" w:rsidP="005C0CF9">
      <w:pPr>
        <w:pStyle w:val="a5"/>
      </w:pPr>
      <w:r>
        <w:t>б</w:t>
      </w:r>
      <w:proofErr w:type="gramStart"/>
      <w:r>
        <w:t>)</w:t>
      </w:r>
      <w:r w:rsidRPr="005C0CF9">
        <w:t>с</w:t>
      </w:r>
      <w:proofErr w:type="gramEnd"/>
      <w:r w:rsidRPr="005C0CF9">
        <w:t>правки налогового органа о суммах задолженности по местным налогам с физических лиц .</w:t>
      </w:r>
    </w:p>
    <w:p w:rsidR="005C0CF9" w:rsidRPr="005C0CF9" w:rsidRDefault="005C0CF9" w:rsidP="005C0CF9">
      <w:pPr>
        <w:pStyle w:val="a5"/>
        <w:ind w:firstLine="708"/>
      </w:pPr>
      <w:r>
        <w:t xml:space="preserve">1.5 </w:t>
      </w:r>
      <w:r w:rsidRPr="005C0CF9">
        <w:t>Задолженность и недоимка  по отмененным местным  налогам на основании справки налогового органа о суммах задолженности по местным налогам</w:t>
      </w:r>
      <w:proofErr w:type="gramStart"/>
      <w:r w:rsidRPr="005C0CF9">
        <w:t xml:space="preserve"> ,</w:t>
      </w:r>
      <w:proofErr w:type="gramEnd"/>
      <w:r w:rsidRPr="005C0CF9">
        <w:t>пеням и штрафам .</w:t>
      </w:r>
    </w:p>
    <w:p w:rsidR="005C0CF9" w:rsidRPr="005C0CF9" w:rsidRDefault="005C0CF9" w:rsidP="005C0CF9">
      <w:pPr>
        <w:pStyle w:val="a5"/>
        <w:ind w:firstLine="708"/>
      </w:pPr>
      <w:proofErr w:type="gramStart"/>
      <w:r>
        <w:t xml:space="preserve">1.6 </w:t>
      </w:r>
      <w:r w:rsidRPr="005C0CF9">
        <w:t>Задолженность и недоимка   по пени и штрафам физических лиц по местным налогам со сроком образования свыше 4 лет, по которой взыскание в судебном порядке в силу причин9общая сумма задолженности не превышает 3000 рублей, отсутствие учётных данных, достаточной законодательной базы) не применялось, на основании следующих документов:</w:t>
      </w:r>
      <w:proofErr w:type="gramEnd"/>
    </w:p>
    <w:p w:rsidR="005C0CF9" w:rsidRPr="005C0CF9" w:rsidRDefault="005C0CF9" w:rsidP="005C0CF9">
      <w:pPr>
        <w:pStyle w:val="a5"/>
      </w:pPr>
      <w:r>
        <w:t xml:space="preserve">        </w:t>
      </w:r>
      <w:r w:rsidRPr="005C0CF9">
        <w:t>а) справки налогового органа о суммах задолженности по местным налогам с физических лиц;</w:t>
      </w:r>
    </w:p>
    <w:p w:rsidR="005C0CF9" w:rsidRPr="005C0CF9" w:rsidRDefault="005C0CF9" w:rsidP="005C0CF9">
      <w:pPr>
        <w:pStyle w:val="a5"/>
      </w:pPr>
      <w:r w:rsidRPr="005C0CF9">
        <w:t xml:space="preserve">            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5C0CF9" w:rsidRPr="005C0CF9" w:rsidRDefault="005C0CF9" w:rsidP="005C0CF9">
      <w:pPr>
        <w:pStyle w:val="a5"/>
        <w:rPr>
          <w:rStyle w:val="FontStyle11"/>
          <w:rFonts w:asciiTheme="minorHAnsi" w:hAnsiTheme="minorHAnsi" w:cstheme="minorHAnsi"/>
          <w:bCs/>
        </w:rPr>
      </w:pPr>
      <w:r w:rsidRPr="005C0CF9">
        <w:rPr>
          <w:rStyle w:val="FontStyle11"/>
          <w:rFonts w:asciiTheme="minorHAnsi" w:hAnsiTheme="minorHAnsi" w:cstheme="minorHAnsi"/>
        </w:rPr>
        <w:t xml:space="preserve">           2. Считать утратившим силу Решение № 147 от 23.12.2013г. сорок пятой сессии четвёртого созыва Совета депутатов Новопервомайского сельсовета  «Об установлении дополнительного основания признания </w:t>
      </w:r>
      <w:proofErr w:type="gramStart"/>
      <w:r w:rsidRPr="005C0CF9">
        <w:rPr>
          <w:rStyle w:val="FontStyle11"/>
          <w:rFonts w:asciiTheme="minorHAnsi" w:hAnsiTheme="minorHAnsi" w:cstheme="minorHAnsi"/>
        </w:rPr>
        <w:t>безнадежными</w:t>
      </w:r>
      <w:proofErr w:type="gramEnd"/>
      <w:r w:rsidRPr="005C0CF9">
        <w:rPr>
          <w:rStyle w:val="FontStyle11"/>
          <w:rFonts w:asciiTheme="minorHAnsi" w:hAnsiTheme="minorHAnsi" w:cstheme="minorHAnsi"/>
        </w:rPr>
        <w:t xml:space="preserve"> к взысканию с физических лиц недоимки, задолженности по пеням и штрафам по местным налогам»</w:t>
      </w:r>
    </w:p>
    <w:p w:rsidR="005C0CF9" w:rsidRPr="005C0CF9" w:rsidRDefault="005C0CF9" w:rsidP="005C0CF9">
      <w:pPr>
        <w:pStyle w:val="a5"/>
        <w:rPr>
          <w:rStyle w:val="FontStyle11"/>
          <w:rFonts w:asciiTheme="minorHAnsi" w:hAnsiTheme="minorHAnsi" w:cstheme="minorHAnsi"/>
        </w:rPr>
      </w:pPr>
      <w:r w:rsidRPr="005C0CF9">
        <w:rPr>
          <w:rStyle w:val="FontStyle11"/>
          <w:rFonts w:asciiTheme="minorHAnsi" w:hAnsiTheme="minorHAnsi" w:cstheme="minorHAnsi"/>
        </w:rPr>
        <w:t xml:space="preserve">            3. Решение опубликовать в газете « Новопервомайский  Вестник</w:t>
      </w:r>
      <w:proofErr w:type="gramStart"/>
      <w:r w:rsidRPr="005C0CF9">
        <w:rPr>
          <w:rStyle w:val="FontStyle11"/>
          <w:rFonts w:asciiTheme="minorHAnsi" w:hAnsiTheme="minorHAnsi" w:cstheme="minorHAnsi"/>
        </w:rPr>
        <w:t>.»</w:t>
      </w:r>
      <w:proofErr w:type="gramEnd"/>
    </w:p>
    <w:p w:rsidR="005C0CF9" w:rsidRPr="005C0CF9" w:rsidRDefault="005C0CF9" w:rsidP="005C0CF9">
      <w:pPr>
        <w:pStyle w:val="a5"/>
      </w:pPr>
      <w:r w:rsidRPr="005C0CF9">
        <w:rPr>
          <w:rStyle w:val="FontStyle11"/>
          <w:rFonts w:asciiTheme="minorHAnsi" w:hAnsiTheme="minorHAnsi" w:cstheme="minorHAnsi"/>
        </w:rPr>
        <w:t xml:space="preserve">           4. Решение вступает   в силу со дня, следующего за днем его официального опубликования</w:t>
      </w:r>
      <w:proofErr w:type="gramStart"/>
      <w:r w:rsidRPr="005C0CF9">
        <w:rPr>
          <w:rStyle w:val="FontStyle11"/>
          <w:rFonts w:asciiTheme="minorHAnsi" w:hAnsiTheme="minorHAnsi" w:cstheme="minorHAnsi"/>
        </w:rPr>
        <w:t>.</w:t>
      </w:r>
      <w:r w:rsidRPr="005C0CF9">
        <w:t>.</w:t>
      </w:r>
      <w:proofErr w:type="gramEnd"/>
    </w:p>
    <w:p w:rsidR="005C0CF9" w:rsidRPr="00AF3881" w:rsidRDefault="005C0CF9" w:rsidP="005C0CF9">
      <w:pPr>
        <w:pStyle w:val="a5"/>
        <w:rPr>
          <w:b/>
        </w:rPr>
      </w:pPr>
      <w:r w:rsidRPr="00AF3881">
        <w:rPr>
          <w:b/>
        </w:rPr>
        <w:t>Глава Новопервомайского сельсовета                                                       Д.Н.Буров</w:t>
      </w:r>
      <w:bookmarkStart w:id="1" w:name="ПРОГРАММА"/>
      <w:bookmarkEnd w:id="1"/>
    </w:p>
    <w:p w:rsidR="005C0CF9" w:rsidRPr="00AF3881" w:rsidRDefault="005C0CF9" w:rsidP="005C0CF9">
      <w:pPr>
        <w:pStyle w:val="a5"/>
        <w:rPr>
          <w:b/>
        </w:rPr>
      </w:pPr>
      <w:r w:rsidRPr="00AF3881">
        <w:rPr>
          <w:b/>
        </w:rPr>
        <w:t>Председатель Совета депутатов</w:t>
      </w:r>
    </w:p>
    <w:p w:rsidR="005C0CF9" w:rsidRPr="00AF3881" w:rsidRDefault="005C0CF9" w:rsidP="005C0CF9">
      <w:pPr>
        <w:pStyle w:val="a5"/>
        <w:rPr>
          <w:b/>
        </w:rPr>
      </w:pPr>
      <w:r w:rsidRPr="00AF3881">
        <w:rPr>
          <w:b/>
        </w:rPr>
        <w:t xml:space="preserve">Новопервомайского сельсовета                                                              </w:t>
      </w:r>
      <w:proofErr w:type="spellStart"/>
      <w:r w:rsidRPr="00AF3881">
        <w:rPr>
          <w:b/>
        </w:rPr>
        <w:t>А.А.Скрёба</w:t>
      </w:r>
      <w:proofErr w:type="spellEnd"/>
      <w:r w:rsidRPr="00AF3881">
        <w:rPr>
          <w:b/>
        </w:rPr>
        <w:t>.</w:t>
      </w:r>
    </w:p>
    <w:p w:rsidR="005C0CF9" w:rsidRPr="005C0CF9" w:rsidRDefault="005C0CF9" w:rsidP="005C0CF9">
      <w:pPr>
        <w:pStyle w:val="a5"/>
        <w:rPr>
          <w:rFonts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AF3881" w:rsidRDefault="00AF3881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</w:p>
    <w:p w:rsidR="005C0CF9" w:rsidRPr="005C0CF9" w:rsidRDefault="005C0CF9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5C0CF9">
        <w:rPr>
          <w:rStyle w:val="a3"/>
          <w:rFonts w:asciiTheme="minorHAnsi" w:hAnsiTheme="minorHAnsi" w:cstheme="minorHAnsi"/>
        </w:rPr>
        <w:lastRenderedPageBreak/>
        <w:t>СОВЕТ ДЕПУТАТОВ</w:t>
      </w:r>
    </w:p>
    <w:p w:rsidR="005C0CF9" w:rsidRPr="005C0CF9" w:rsidRDefault="005C0CF9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5C0CF9">
        <w:rPr>
          <w:rStyle w:val="a3"/>
          <w:rFonts w:asciiTheme="minorHAnsi" w:hAnsiTheme="minorHAnsi" w:cstheme="minorHAnsi"/>
        </w:rPr>
        <w:t>НОВОПЕРВОМАЙСКОГО  СЕЛЬСОВЕТА</w:t>
      </w:r>
    </w:p>
    <w:p w:rsidR="005C0CF9" w:rsidRPr="005C0CF9" w:rsidRDefault="005C0CF9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5C0CF9">
        <w:rPr>
          <w:rStyle w:val="a3"/>
          <w:rFonts w:asciiTheme="minorHAnsi" w:hAnsiTheme="minorHAnsi" w:cstheme="minorHAnsi"/>
        </w:rPr>
        <w:t>ТАТАРСКОГО РАЙОНА</w:t>
      </w:r>
    </w:p>
    <w:p w:rsidR="005C0CF9" w:rsidRPr="005C0CF9" w:rsidRDefault="005C0CF9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5C0CF9">
        <w:rPr>
          <w:rStyle w:val="a3"/>
          <w:rFonts w:asciiTheme="minorHAnsi" w:hAnsiTheme="minorHAnsi" w:cstheme="minorHAnsi"/>
        </w:rPr>
        <w:t>НОВОСИБИРСКОЙ ОБЛАСТИ</w:t>
      </w:r>
    </w:p>
    <w:p w:rsidR="005C0CF9" w:rsidRPr="00AF3881" w:rsidRDefault="005C0CF9" w:rsidP="00AF3881">
      <w:pPr>
        <w:pStyle w:val="a5"/>
        <w:jc w:val="center"/>
        <w:rPr>
          <w:rFonts w:cstheme="minorHAnsi"/>
          <w:b/>
          <w:bCs/>
        </w:rPr>
      </w:pPr>
      <w:r w:rsidRPr="005C0CF9">
        <w:rPr>
          <w:rStyle w:val="a3"/>
          <w:rFonts w:asciiTheme="minorHAnsi" w:hAnsiTheme="minorHAnsi" w:cstheme="minorHAnsi"/>
        </w:rPr>
        <w:t>ПЯТОГО СОЗЫВА</w:t>
      </w:r>
    </w:p>
    <w:p w:rsidR="005C0CF9" w:rsidRPr="005C0CF9" w:rsidRDefault="005C0CF9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5C0CF9">
        <w:rPr>
          <w:rStyle w:val="a3"/>
          <w:rFonts w:asciiTheme="minorHAnsi" w:hAnsiTheme="minorHAnsi" w:cstheme="minorHAnsi"/>
        </w:rPr>
        <w:t>РЕШЕНИЕ</w:t>
      </w:r>
    </w:p>
    <w:p w:rsidR="005C0CF9" w:rsidRPr="00AF3881" w:rsidRDefault="005C0CF9" w:rsidP="00AF3881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5C0CF9">
        <w:rPr>
          <w:rStyle w:val="a3"/>
          <w:rFonts w:asciiTheme="minorHAnsi" w:hAnsiTheme="minorHAnsi" w:cstheme="minorHAnsi"/>
        </w:rPr>
        <w:t>(пятого созыва)</w:t>
      </w:r>
    </w:p>
    <w:p w:rsidR="005C0CF9" w:rsidRPr="00AF3881" w:rsidRDefault="005C0CF9" w:rsidP="00AF3881">
      <w:pPr>
        <w:pStyle w:val="a5"/>
        <w:jc w:val="center"/>
        <w:rPr>
          <w:rFonts w:cstheme="minorHAnsi"/>
        </w:rPr>
      </w:pPr>
      <w:r w:rsidRPr="005C0CF9">
        <w:rPr>
          <w:rStyle w:val="a3"/>
          <w:rFonts w:asciiTheme="minorHAnsi" w:hAnsiTheme="minorHAnsi" w:cstheme="minorHAnsi"/>
        </w:rPr>
        <w:t>двадцатой сессии</w:t>
      </w:r>
    </w:p>
    <w:p w:rsidR="005C0CF9" w:rsidRPr="00AF3881" w:rsidRDefault="005C0CF9" w:rsidP="00AF3881">
      <w:pPr>
        <w:pStyle w:val="a5"/>
        <w:jc w:val="center"/>
        <w:rPr>
          <w:rFonts w:cstheme="minorHAnsi"/>
        </w:rPr>
      </w:pPr>
      <w:r w:rsidRPr="005C0CF9">
        <w:rPr>
          <w:rFonts w:cstheme="minorHAnsi"/>
        </w:rPr>
        <w:t xml:space="preserve">от   24.08.2017 года            </w:t>
      </w:r>
      <w:proofErr w:type="spellStart"/>
      <w:r w:rsidRPr="005C0CF9">
        <w:rPr>
          <w:rFonts w:cstheme="minorHAnsi"/>
        </w:rPr>
        <w:t>с</w:t>
      </w:r>
      <w:proofErr w:type="gramStart"/>
      <w:r w:rsidRPr="005C0CF9">
        <w:rPr>
          <w:rFonts w:cstheme="minorHAnsi"/>
        </w:rPr>
        <w:t>.Н</w:t>
      </w:r>
      <w:proofErr w:type="gramEnd"/>
      <w:r w:rsidRPr="005C0CF9">
        <w:rPr>
          <w:rFonts w:cstheme="minorHAnsi"/>
        </w:rPr>
        <w:t>овопервомайское</w:t>
      </w:r>
      <w:proofErr w:type="spellEnd"/>
      <w:r w:rsidRPr="005C0CF9">
        <w:rPr>
          <w:rFonts w:cstheme="minorHAnsi"/>
        </w:rPr>
        <w:t xml:space="preserve">                             № 21</w:t>
      </w:r>
    </w:p>
    <w:p w:rsidR="005C0CF9" w:rsidRPr="00AF3881" w:rsidRDefault="005C0CF9" w:rsidP="005C0CF9">
      <w:pPr>
        <w:pStyle w:val="a5"/>
        <w:rPr>
          <w:rFonts w:cstheme="minorHAnsi"/>
          <w:b/>
          <w:bCs/>
        </w:rPr>
      </w:pPr>
      <w:r w:rsidRPr="00AF3881">
        <w:rPr>
          <w:rStyle w:val="a3"/>
          <w:rFonts w:asciiTheme="minorHAnsi" w:hAnsiTheme="minorHAnsi" w:cstheme="minorHAnsi"/>
        </w:rPr>
        <w:t>Об утверждении Проекта</w:t>
      </w:r>
      <w:r w:rsidRPr="00AF3881">
        <w:rPr>
          <w:rFonts w:eastAsia="Times New Roman" w:cstheme="minorHAnsi"/>
          <w:b/>
        </w:rPr>
        <w:t xml:space="preserve"> «Программы комплексного развития социальной инфраструктуры Новопервомайского сельсовета Татарского района Новосибирской области на 2017-2033 годы»</w:t>
      </w:r>
    </w:p>
    <w:p w:rsidR="005C0CF9" w:rsidRPr="00AF3881" w:rsidRDefault="005C0CF9" w:rsidP="005C0CF9">
      <w:pPr>
        <w:pStyle w:val="a5"/>
        <w:rPr>
          <w:rFonts w:cstheme="minorHAnsi"/>
          <w:b/>
          <w:bCs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cstheme="minorHAnsi"/>
          <w:bCs/>
        </w:rPr>
        <w:t xml:space="preserve">                </w:t>
      </w:r>
      <w:r w:rsidRPr="005C0CF9">
        <w:rPr>
          <w:rFonts w:cstheme="minorHAnsi"/>
        </w:rPr>
        <w:t>Руководствуясь Градостроительным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</w:t>
      </w:r>
      <w:r w:rsidRPr="005C0CF9">
        <w:rPr>
          <w:rFonts w:eastAsia="Times New Roman" w:cstheme="minorHAnsi"/>
        </w:rPr>
        <w:t xml:space="preserve"> Постановлением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 Генеральным планом Новопервомайского сельсовета Татарского района Новосибирской области</w:t>
      </w:r>
      <w:proofErr w:type="gramStart"/>
      <w:r w:rsidRPr="005C0CF9">
        <w:rPr>
          <w:rFonts w:cstheme="minorHAnsi"/>
        </w:rPr>
        <w:t xml:space="preserve"> ,</w:t>
      </w:r>
      <w:proofErr w:type="gramEnd"/>
      <w:r w:rsidRPr="005C0CF9">
        <w:rPr>
          <w:rFonts w:cstheme="minorHAnsi"/>
        </w:rPr>
        <w:t xml:space="preserve"> Уставом Новопервомайского сельсовета Татарского  района Новосибирской области, Совет депутатов Новопервомайского сельсовета Татарского  района Новосибирской  области</w:t>
      </w:r>
    </w:p>
    <w:p w:rsidR="005C0CF9" w:rsidRPr="005C0CF9" w:rsidRDefault="005C0CF9" w:rsidP="005C0CF9">
      <w:pPr>
        <w:pStyle w:val="a5"/>
        <w:rPr>
          <w:rStyle w:val="a3"/>
          <w:rFonts w:asciiTheme="minorHAnsi" w:hAnsiTheme="minorHAnsi" w:cstheme="minorHAnsi"/>
          <w:bCs w:val="0"/>
        </w:rPr>
      </w:pPr>
      <w:r w:rsidRPr="005C0CF9">
        <w:rPr>
          <w:rStyle w:val="a3"/>
          <w:rFonts w:asciiTheme="minorHAnsi" w:hAnsiTheme="minorHAnsi" w:cstheme="minorHAnsi"/>
        </w:rPr>
        <w:t xml:space="preserve">        РЕШИЛ:</w:t>
      </w:r>
    </w:p>
    <w:p w:rsidR="005C0CF9" w:rsidRPr="005C0CF9" w:rsidRDefault="00AF3881" w:rsidP="00AF3881">
      <w:pPr>
        <w:pStyle w:val="a5"/>
        <w:ind w:firstLine="708"/>
        <w:rPr>
          <w:rFonts w:cstheme="minorHAnsi"/>
          <w:bCs/>
        </w:rPr>
      </w:pPr>
      <w:r>
        <w:rPr>
          <w:rStyle w:val="a3"/>
          <w:rFonts w:asciiTheme="minorHAnsi" w:hAnsiTheme="minorHAnsi" w:cstheme="minorHAnsi"/>
        </w:rPr>
        <w:t>1.</w:t>
      </w:r>
      <w:r w:rsidR="005C0CF9" w:rsidRPr="005C0CF9">
        <w:rPr>
          <w:rStyle w:val="a3"/>
          <w:rFonts w:asciiTheme="minorHAnsi" w:hAnsiTheme="minorHAnsi" w:cstheme="minorHAnsi"/>
        </w:rPr>
        <w:t>Проект</w:t>
      </w:r>
      <w:r w:rsidR="005C0CF9" w:rsidRPr="005C0CF9">
        <w:rPr>
          <w:rFonts w:eastAsia="Times New Roman" w:cstheme="minorHAnsi"/>
        </w:rPr>
        <w:t xml:space="preserve"> «Программы комплексного развития социальной инфраструктуры Новопервомайского сельсовета Татарского района Новосибирской области на 2017-2033 годы»</w:t>
      </w:r>
      <w:r w:rsidR="005C0CF9" w:rsidRPr="005C0CF9">
        <w:rPr>
          <w:rFonts w:cstheme="minorHAnsi"/>
        </w:rPr>
        <w:t xml:space="preserve"> утвердить (приложение).</w:t>
      </w:r>
    </w:p>
    <w:p w:rsidR="005C0CF9" w:rsidRPr="005C0CF9" w:rsidRDefault="005C0CF9" w:rsidP="00AF3881">
      <w:pPr>
        <w:pStyle w:val="a5"/>
        <w:ind w:firstLine="708"/>
        <w:rPr>
          <w:rFonts w:cstheme="minorHAnsi"/>
        </w:rPr>
      </w:pPr>
      <w:r w:rsidRPr="005C0CF9">
        <w:rPr>
          <w:rFonts w:cstheme="minorHAnsi"/>
        </w:rPr>
        <w:t>2. Опубликовать настоящее  решение в газете «Новопервомайский вестник» и разместить  на официальном сайте администрации Новопервомайского сельсовета в сети Интернет.</w:t>
      </w:r>
    </w:p>
    <w:p w:rsidR="005C0CF9" w:rsidRPr="005C0CF9" w:rsidRDefault="00AF3881" w:rsidP="00AF3881">
      <w:pPr>
        <w:pStyle w:val="a5"/>
        <w:ind w:firstLine="708"/>
        <w:rPr>
          <w:rFonts w:cstheme="minorHAnsi"/>
        </w:rPr>
      </w:pPr>
      <w:r>
        <w:rPr>
          <w:rFonts w:cstheme="minorHAnsi"/>
        </w:rPr>
        <w:t xml:space="preserve">3. </w:t>
      </w:r>
      <w:r w:rsidR="005C0CF9" w:rsidRPr="005C0CF9">
        <w:rPr>
          <w:rFonts w:cstheme="minorHAnsi"/>
        </w:rPr>
        <w:t>Настоящее решение вступает в силу со дня его официального опубликования.</w:t>
      </w:r>
    </w:p>
    <w:p w:rsidR="005C0CF9" w:rsidRPr="00AF3881" w:rsidRDefault="005C0CF9" w:rsidP="005C0CF9">
      <w:pPr>
        <w:pStyle w:val="a5"/>
        <w:rPr>
          <w:rFonts w:cstheme="minorHAnsi"/>
          <w:b/>
        </w:rPr>
      </w:pPr>
      <w:r w:rsidRPr="00AF3881">
        <w:rPr>
          <w:rFonts w:cstheme="minorHAnsi"/>
          <w:b/>
        </w:rPr>
        <w:t xml:space="preserve">Глава Новопервомайского сельсовета </w:t>
      </w:r>
    </w:p>
    <w:p w:rsidR="005C0CF9" w:rsidRPr="00AF3881" w:rsidRDefault="005C0CF9" w:rsidP="005C0CF9">
      <w:pPr>
        <w:pStyle w:val="a5"/>
        <w:rPr>
          <w:rFonts w:cstheme="minorHAnsi"/>
          <w:b/>
        </w:rPr>
      </w:pPr>
      <w:r w:rsidRPr="00AF3881">
        <w:rPr>
          <w:rFonts w:cstheme="minorHAnsi"/>
          <w:b/>
        </w:rPr>
        <w:t>Татарского  района Новосибирской области                                                Д.Н.Буров</w:t>
      </w:r>
    </w:p>
    <w:p w:rsidR="005C0CF9" w:rsidRPr="00AF3881" w:rsidRDefault="005C0CF9" w:rsidP="005C0CF9">
      <w:pPr>
        <w:pStyle w:val="a5"/>
        <w:rPr>
          <w:rFonts w:cstheme="minorHAnsi"/>
          <w:b/>
        </w:rPr>
      </w:pPr>
    </w:p>
    <w:p w:rsidR="005C0CF9" w:rsidRPr="00AF3881" w:rsidRDefault="005C0CF9" w:rsidP="005C0CF9">
      <w:pPr>
        <w:pStyle w:val="a5"/>
        <w:rPr>
          <w:rFonts w:cstheme="minorHAnsi"/>
          <w:b/>
        </w:rPr>
      </w:pPr>
      <w:r w:rsidRPr="00AF3881">
        <w:rPr>
          <w:rFonts w:cstheme="minorHAnsi"/>
          <w:b/>
        </w:rPr>
        <w:t>Председатель Совета депутатов</w:t>
      </w:r>
    </w:p>
    <w:p w:rsidR="005C0CF9" w:rsidRPr="00AF3881" w:rsidRDefault="005C0CF9" w:rsidP="005C0CF9">
      <w:pPr>
        <w:pStyle w:val="a5"/>
        <w:rPr>
          <w:rFonts w:cstheme="minorHAnsi"/>
          <w:b/>
        </w:rPr>
      </w:pPr>
      <w:r w:rsidRPr="00AF3881">
        <w:rPr>
          <w:rFonts w:cstheme="minorHAnsi"/>
          <w:b/>
        </w:rPr>
        <w:t>Новопервомайского сельсовета</w:t>
      </w:r>
    </w:p>
    <w:p w:rsidR="005C0CF9" w:rsidRPr="00AF3881" w:rsidRDefault="005C0CF9" w:rsidP="005C0CF9">
      <w:pPr>
        <w:pStyle w:val="a5"/>
        <w:rPr>
          <w:rFonts w:cstheme="minorHAnsi"/>
          <w:b/>
        </w:rPr>
      </w:pPr>
      <w:r w:rsidRPr="00AF3881">
        <w:rPr>
          <w:rFonts w:cstheme="minorHAnsi"/>
          <w:b/>
        </w:rPr>
        <w:t xml:space="preserve">Татарского района Новосибирской области                                                  </w:t>
      </w:r>
      <w:proofErr w:type="spellStart"/>
      <w:r w:rsidRPr="00AF3881">
        <w:rPr>
          <w:rFonts w:cstheme="minorHAnsi"/>
          <w:b/>
        </w:rPr>
        <w:t>А.А.Скреба</w:t>
      </w:r>
      <w:proofErr w:type="spellEnd"/>
    </w:p>
    <w:p w:rsidR="005C0CF9" w:rsidRPr="00AF3881" w:rsidRDefault="005C0CF9" w:rsidP="00AF3881">
      <w:pPr>
        <w:pStyle w:val="a5"/>
        <w:jc w:val="right"/>
        <w:rPr>
          <w:rFonts w:cstheme="minorHAnsi"/>
          <w:b/>
        </w:rPr>
      </w:pPr>
      <w:r w:rsidRPr="00AF3881">
        <w:rPr>
          <w:rFonts w:cstheme="minorHAnsi"/>
          <w:b/>
        </w:rPr>
        <w:t>ПРОЕКТ</w:t>
      </w:r>
    </w:p>
    <w:p w:rsidR="005C0CF9" w:rsidRPr="00AF3881" w:rsidRDefault="005C0CF9" w:rsidP="00AF3881">
      <w:pPr>
        <w:pStyle w:val="a5"/>
        <w:jc w:val="right"/>
        <w:rPr>
          <w:rFonts w:eastAsia="Times New Roman" w:cstheme="minorHAnsi"/>
          <w:b/>
        </w:rPr>
      </w:pPr>
      <w:bookmarkStart w:id="2" w:name="page1"/>
      <w:bookmarkEnd w:id="2"/>
      <w:r w:rsidRPr="00AF3881">
        <w:rPr>
          <w:rFonts w:eastAsia="Times New Roman" w:cstheme="minorHAnsi"/>
          <w:b/>
        </w:rPr>
        <w:t>Утвержден</w:t>
      </w:r>
    </w:p>
    <w:p w:rsidR="00AF3881" w:rsidRDefault="005C0CF9" w:rsidP="00AF3881">
      <w:pPr>
        <w:pStyle w:val="a5"/>
        <w:jc w:val="right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>Решением  20 сессии Совета депутатов Новопервомайского сельсовета</w:t>
      </w:r>
    </w:p>
    <w:p w:rsidR="005C0CF9" w:rsidRPr="00AF3881" w:rsidRDefault="005C0CF9" w:rsidP="00AF3881">
      <w:pPr>
        <w:pStyle w:val="a5"/>
        <w:jc w:val="right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 xml:space="preserve"> Татарского района Новосибирской области </w:t>
      </w:r>
    </w:p>
    <w:p w:rsidR="005C0CF9" w:rsidRPr="00AF3881" w:rsidRDefault="005C0CF9" w:rsidP="00AF3881">
      <w:pPr>
        <w:pStyle w:val="a5"/>
        <w:jc w:val="right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 xml:space="preserve"> от     24.08.2017 г.        № 21</w:t>
      </w:r>
    </w:p>
    <w:p w:rsidR="005C0CF9" w:rsidRPr="00AF3881" w:rsidRDefault="005C0CF9" w:rsidP="00AF3881">
      <w:pPr>
        <w:pStyle w:val="a5"/>
        <w:jc w:val="center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>ПРОГРАММА</w:t>
      </w:r>
    </w:p>
    <w:p w:rsidR="005C0CF9" w:rsidRPr="00AF3881" w:rsidRDefault="005C0CF9" w:rsidP="00AF3881">
      <w:pPr>
        <w:pStyle w:val="a5"/>
        <w:jc w:val="center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>КОМПЛЕКСНОГО РАЗВИТИЯ СОЦИАЛЬНОЙ ИНФРАСТРУКТУРЫ</w:t>
      </w:r>
    </w:p>
    <w:p w:rsidR="005C0CF9" w:rsidRPr="00AF3881" w:rsidRDefault="005C0CF9" w:rsidP="00AF3881">
      <w:pPr>
        <w:pStyle w:val="a5"/>
        <w:jc w:val="center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>НОВОПЕРВОМАЙСКОГО СЕЛЬСОВЕТА ТАТАРСКОГО РАЙОНА НОВОСИБИРСКОЙ ОБЛАСТИ НА 2017-2033 годы</w:t>
      </w:r>
    </w:p>
    <w:p w:rsidR="005C0CF9" w:rsidRPr="00AF3881" w:rsidRDefault="005C0CF9" w:rsidP="00AF3881">
      <w:pPr>
        <w:pStyle w:val="a5"/>
        <w:jc w:val="center"/>
        <w:rPr>
          <w:rFonts w:eastAsia="Arial" w:cstheme="minorHAnsi"/>
          <w:b/>
        </w:rPr>
      </w:pPr>
      <w:r w:rsidRPr="00AF3881">
        <w:rPr>
          <w:rFonts w:eastAsia="Times New Roman" w:cstheme="minorHAnsi"/>
          <w:b/>
        </w:rPr>
        <w:t>Паспорт программы</w:t>
      </w:r>
      <w:r w:rsidRPr="00AF3881">
        <w:rPr>
          <w:rFonts w:eastAsia="Arial" w:cstheme="minorHAnsi"/>
          <w:b/>
        </w:rPr>
        <w:t>.</w:t>
      </w:r>
    </w:p>
    <w:tbl>
      <w:tblPr>
        <w:tblW w:w="106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8078"/>
      </w:tblGrid>
      <w:tr w:rsidR="005C0CF9" w:rsidRPr="005C0CF9" w:rsidTr="00AF3881">
        <w:trPr>
          <w:trHeight w:val="399"/>
        </w:trPr>
        <w:tc>
          <w:tcPr>
            <w:tcW w:w="2552" w:type="dxa"/>
            <w:vMerge w:val="restart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F444BE" w:rsidP="005C0CF9">
            <w:pPr>
              <w:pStyle w:val="a5"/>
              <w:rPr>
                <w:rFonts w:eastAsia="Times New Roman" w:cstheme="minorHAnsi"/>
              </w:rPr>
            </w:pPr>
            <w:r w:rsidRPr="00F444BE">
              <w:rPr>
                <w:rFonts w:eastAsia="Arial" w:cstheme="minorHAnsi"/>
              </w:rPr>
              <w:pict>
                <v:rect id="_x0000_s1026" style="position:absolute;margin-left:-.1pt;margin-top:.1pt;width:1pt;height:2.15pt;z-index:-251680256" o:allowincell="f" o:userdrawn="t" fillcolor="#f0f0f0" strokecolor="none"/>
              </w:pict>
            </w:r>
            <w:r w:rsidRPr="00F444BE">
              <w:rPr>
                <w:rFonts w:eastAsia="Arial" w:cstheme="minorHAnsi"/>
              </w:rPr>
              <w:pict>
                <v:rect id="_x0000_s1027" style="position:absolute;margin-left:528.4pt;margin-top:.1pt;width:1pt;height:2.15pt;z-index:-251679232" o:allowincell="f" o:userdrawn="t" fillcolor="#a0a0a0" strokecolor="none"/>
              </w:pict>
            </w:r>
            <w:r w:rsidR="005C0CF9" w:rsidRPr="005C0CF9">
              <w:rPr>
                <w:rFonts w:eastAsia="Times New Roman" w:cstheme="minorHAnsi"/>
              </w:rPr>
              <w:t>Наименование</w:t>
            </w:r>
          </w:p>
        </w:tc>
        <w:tc>
          <w:tcPr>
            <w:tcW w:w="8078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AF3881" w:rsidRDefault="005C0CF9" w:rsidP="00AF3881">
            <w:pPr>
              <w:pStyle w:val="a5"/>
            </w:pPr>
            <w:r w:rsidRPr="00AF3881">
              <w:t>Программа комплексного развития социальной инфраструктуры</w:t>
            </w:r>
          </w:p>
        </w:tc>
      </w:tr>
      <w:tr w:rsidR="005C0CF9" w:rsidRPr="005C0CF9" w:rsidTr="00AF3881">
        <w:trPr>
          <w:trHeight w:val="298"/>
        </w:trPr>
        <w:tc>
          <w:tcPr>
            <w:tcW w:w="2552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AF3881" w:rsidRDefault="005C0CF9" w:rsidP="00AF3881">
            <w:pPr>
              <w:pStyle w:val="a5"/>
            </w:pPr>
            <w:r w:rsidRPr="00AF3881">
              <w:t xml:space="preserve">Новопервомайского сельсовета Татарского района Новосибирской области </w:t>
            </w:r>
            <w:proofErr w:type="gramStart"/>
            <w:r w:rsidRPr="00AF3881">
              <w:t>на</w:t>
            </w:r>
            <w:proofErr w:type="gramEnd"/>
          </w:p>
        </w:tc>
      </w:tr>
      <w:tr w:rsidR="005C0CF9" w:rsidRPr="005C0CF9" w:rsidTr="00AF3881">
        <w:trPr>
          <w:trHeight w:val="436"/>
        </w:trPr>
        <w:tc>
          <w:tcPr>
            <w:tcW w:w="2552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8078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AF3881" w:rsidRDefault="005C0CF9" w:rsidP="00AF3881">
            <w:pPr>
              <w:pStyle w:val="a5"/>
            </w:pPr>
          </w:p>
        </w:tc>
      </w:tr>
      <w:tr w:rsidR="005C0CF9" w:rsidRPr="005C0CF9" w:rsidTr="00AF3881">
        <w:trPr>
          <w:trHeight w:val="298"/>
        </w:trPr>
        <w:tc>
          <w:tcPr>
            <w:tcW w:w="2552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AF3881" w:rsidRDefault="005C0CF9" w:rsidP="00AF3881">
            <w:pPr>
              <w:pStyle w:val="a5"/>
            </w:pPr>
            <w:r w:rsidRPr="00AF3881">
              <w:t>2017-2033 годы</w:t>
            </w:r>
          </w:p>
        </w:tc>
      </w:tr>
      <w:tr w:rsidR="005C0CF9" w:rsidRPr="005C0CF9" w:rsidTr="00AF3881">
        <w:trPr>
          <w:trHeight w:val="113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78"/>
        </w:trPr>
        <w:tc>
          <w:tcPr>
            <w:tcW w:w="255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54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Symbol" w:cstheme="minorHAnsi"/>
              </w:rPr>
              <w:t></w:t>
            </w:r>
            <w:r w:rsidRPr="005C0CF9">
              <w:rPr>
                <w:rFonts w:eastAsia="Times New Roman" w:cstheme="minorHAnsi"/>
              </w:rPr>
              <w:t xml:space="preserve">  Градостроительный Кодекс Российской Федерации,</w:t>
            </w:r>
          </w:p>
        </w:tc>
      </w:tr>
      <w:tr w:rsidR="005C0CF9" w:rsidRPr="005C0CF9" w:rsidTr="00AF3881">
        <w:trPr>
          <w:trHeight w:val="250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Symbol" w:cstheme="minorHAnsi"/>
              </w:rPr>
              <w:t></w:t>
            </w:r>
            <w:r w:rsidRPr="005C0CF9">
              <w:rPr>
                <w:rFonts w:eastAsia="Times New Roman" w:cstheme="minorHAnsi"/>
              </w:rPr>
              <w:t xml:space="preserve">  Федеральный Закон № 131-ФЗ от 06.10.2003 «Об общих принципах</w:t>
            </w:r>
          </w:p>
        </w:tc>
      </w:tr>
      <w:tr w:rsidR="005C0CF9" w:rsidRPr="005C0CF9" w:rsidTr="00AF3881">
        <w:trPr>
          <w:trHeight w:val="234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организации местного самоуправления в Российской Федерации»,</w:t>
            </w:r>
          </w:p>
        </w:tc>
      </w:tr>
      <w:tr w:rsidR="005C0CF9" w:rsidRPr="005C0CF9" w:rsidTr="00AF3881">
        <w:trPr>
          <w:trHeight w:val="25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Symbol" w:cstheme="minorHAnsi"/>
              </w:rPr>
              <w:t></w:t>
            </w:r>
            <w:r w:rsidRPr="005C0CF9">
              <w:rPr>
                <w:rFonts w:eastAsia="Times New Roman" w:cstheme="minorHAnsi"/>
              </w:rPr>
              <w:t xml:space="preserve">  Постановление Правительства РФ от 01.10.2015 г. № 1050 «</w:t>
            </w:r>
            <w:proofErr w:type="gramStart"/>
            <w:r w:rsidRPr="005C0CF9">
              <w:rPr>
                <w:rFonts w:eastAsia="Times New Roman" w:cstheme="minorHAnsi"/>
              </w:rPr>
              <w:t>Об</w:t>
            </w:r>
            <w:proofErr w:type="gramEnd"/>
          </w:p>
        </w:tc>
      </w:tr>
      <w:tr w:rsidR="005C0CF9" w:rsidRPr="005C0CF9" w:rsidTr="00AF3881">
        <w:trPr>
          <w:trHeight w:val="234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Основание разработки</w:t>
            </w: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gramStart"/>
            <w:r w:rsidRPr="005C0CF9">
              <w:rPr>
                <w:rFonts w:eastAsia="Times New Roman" w:cstheme="minorHAnsi"/>
              </w:rPr>
              <w:t>утверждении</w:t>
            </w:r>
            <w:proofErr w:type="gramEnd"/>
            <w:r w:rsidRPr="005C0CF9">
              <w:rPr>
                <w:rFonts w:eastAsia="Times New Roman" w:cstheme="minorHAnsi"/>
              </w:rPr>
              <w:t xml:space="preserve"> требований к программам комплексного развития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социальной инфраструктуры поселений, городских округов»,</w:t>
            </w:r>
          </w:p>
        </w:tc>
      </w:tr>
      <w:tr w:rsidR="005C0CF9" w:rsidRPr="005C0CF9" w:rsidTr="00AF3881">
        <w:trPr>
          <w:trHeight w:val="25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Symbol" w:cstheme="minorHAnsi"/>
              </w:rPr>
              <w:t></w:t>
            </w:r>
            <w:r w:rsidRPr="005C0CF9">
              <w:rPr>
                <w:rFonts w:eastAsia="Times New Roman" w:cstheme="minorHAnsi"/>
              </w:rPr>
              <w:t xml:space="preserve">  Генеральный план Новопервомайского сельсовета Татарского района</w:t>
            </w:r>
          </w:p>
        </w:tc>
      </w:tr>
      <w:tr w:rsidR="005C0CF9" w:rsidRPr="005C0CF9" w:rsidTr="00AF3881">
        <w:trPr>
          <w:trHeight w:val="234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 области</w:t>
            </w:r>
          </w:p>
        </w:tc>
      </w:tr>
      <w:tr w:rsidR="005C0CF9" w:rsidRPr="005C0CF9" w:rsidTr="00AF3881">
        <w:trPr>
          <w:trHeight w:val="25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Symbol" w:cstheme="minorHAnsi"/>
              </w:rPr>
              <w:t></w:t>
            </w:r>
            <w:r w:rsidRPr="005C0CF9">
              <w:rPr>
                <w:rFonts w:eastAsia="Times New Roman" w:cstheme="minorHAnsi"/>
              </w:rPr>
              <w:t xml:space="preserve">  Устав Новопервомайского сельсовета Татарского района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 области</w:t>
            </w:r>
          </w:p>
        </w:tc>
      </w:tr>
      <w:tr w:rsidR="005C0CF9" w:rsidRPr="005C0CF9" w:rsidTr="00AF3881">
        <w:trPr>
          <w:trHeight w:val="26"/>
        </w:trPr>
        <w:tc>
          <w:tcPr>
            <w:tcW w:w="255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436"/>
        </w:trPr>
        <w:tc>
          <w:tcPr>
            <w:tcW w:w="2552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Заказчик программы:</w:t>
            </w:r>
          </w:p>
        </w:tc>
        <w:tc>
          <w:tcPr>
            <w:tcW w:w="8078" w:type="dxa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администрация  Новопервомайского сельсовета Татарского района</w:t>
            </w:r>
          </w:p>
        </w:tc>
      </w:tr>
      <w:tr w:rsidR="005C0CF9" w:rsidRPr="005C0CF9" w:rsidTr="00AF3881">
        <w:trPr>
          <w:trHeight w:val="461"/>
        </w:trPr>
        <w:tc>
          <w:tcPr>
            <w:tcW w:w="2552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3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 области</w:t>
            </w:r>
          </w:p>
        </w:tc>
      </w:tr>
      <w:tr w:rsidR="005C0CF9" w:rsidRPr="005C0CF9" w:rsidTr="00AF3881">
        <w:trPr>
          <w:trHeight w:val="5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Разработчик</w:t>
            </w: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администрация  Новопервомайского  сельсовета Татарского  района</w:t>
            </w:r>
          </w:p>
        </w:tc>
      </w:tr>
      <w:tr w:rsidR="005C0CF9" w:rsidRPr="005C0CF9" w:rsidTr="00AF3881">
        <w:trPr>
          <w:trHeight w:val="23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 области</w:t>
            </w:r>
          </w:p>
        </w:tc>
      </w:tr>
      <w:tr w:rsidR="005C0CF9" w:rsidRPr="005C0CF9" w:rsidTr="00AF3881">
        <w:trPr>
          <w:trHeight w:val="26"/>
        </w:trPr>
        <w:tc>
          <w:tcPr>
            <w:tcW w:w="2552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44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Основная цель</w:t>
            </w: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Развитие социальной инфраструктуры Новопервомайского  сельсовета</w:t>
            </w:r>
          </w:p>
        </w:tc>
      </w:tr>
      <w:tr w:rsidR="005C0CF9" w:rsidRPr="005C0CF9" w:rsidTr="00AF3881">
        <w:trPr>
          <w:trHeight w:val="267"/>
        </w:trPr>
        <w:tc>
          <w:tcPr>
            <w:tcW w:w="2552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8078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Татарского  района Новосибирской области</w:t>
            </w:r>
          </w:p>
        </w:tc>
      </w:tr>
      <w:tr w:rsidR="005C0CF9" w:rsidRPr="005C0CF9" w:rsidTr="00AF3881">
        <w:trPr>
          <w:trHeight w:val="232"/>
        </w:trPr>
        <w:tc>
          <w:tcPr>
            <w:tcW w:w="2552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1. Создание </w:t>
            </w:r>
            <w:proofErr w:type="gramStart"/>
            <w:r w:rsidRPr="005C0CF9">
              <w:rPr>
                <w:rFonts w:eastAsia="Times New Roman" w:cstheme="minorHAnsi"/>
              </w:rPr>
              <w:t>правовых</w:t>
            </w:r>
            <w:proofErr w:type="gramEnd"/>
            <w:r w:rsidRPr="005C0CF9">
              <w:rPr>
                <w:rFonts w:eastAsia="Times New Roman" w:cstheme="minorHAnsi"/>
              </w:rPr>
              <w:t>, организационных, институциональных и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экономических условий для перехода к устойчивому социальному развитию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поселения, эффективной реализации полномочий органов местного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самоуправления;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2. Развитие и расширение </w:t>
            </w:r>
            <w:proofErr w:type="gramStart"/>
            <w:r w:rsidRPr="005C0CF9">
              <w:rPr>
                <w:rFonts w:eastAsia="Times New Roman" w:cstheme="minorHAnsi"/>
              </w:rPr>
              <w:t>информационно-консультационного</w:t>
            </w:r>
            <w:proofErr w:type="gramEnd"/>
            <w:r w:rsidRPr="005C0CF9">
              <w:rPr>
                <w:rFonts w:eastAsia="Times New Roman" w:cstheme="minorHAnsi"/>
              </w:rPr>
              <w:t xml:space="preserve"> и правового</w:t>
            </w:r>
          </w:p>
        </w:tc>
      </w:tr>
      <w:tr w:rsidR="005C0CF9" w:rsidRPr="005C0CF9" w:rsidTr="00AF3881">
        <w:trPr>
          <w:trHeight w:val="240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Задачи программы:</w:t>
            </w: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обслуживания населения;</w:t>
            </w:r>
          </w:p>
        </w:tc>
      </w:tr>
      <w:tr w:rsidR="005C0CF9" w:rsidRPr="005C0CF9" w:rsidTr="00AF3881">
        <w:trPr>
          <w:trHeight w:val="232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3. Развитие социальной инфраструктуры, образования, здравоохранения,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культуры, физкультуры и спорта: повышение роли физкультуры и спорта </w:t>
            </w:r>
            <w:proofErr w:type="gramStart"/>
            <w:r w:rsidRPr="005C0CF9">
              <w:rPr>
                <w:rFonts w:eastAsia="Times New Roman" w:cstheme="minorHAnsi"/>
              </w:rPr>
              <w:t>в</w:t>
            </w:r>
            <w:proofErr w:type="gramEnd"/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gramStart"/>
            <w:r w:rsidRPr="005C0CF9">
              <w:rPr>
                <w:rFonts w:eastAsia="Times New Roman" w:cstheme="minorHAnsi"/>
              </w:rPr>
              <w:t>деле</w:t>
            </w:r>
            <w:proofErr w:type="gramEnd"/>
            <w:r w:rsidRPr="005C0CF9">
              <w:rPr>
                <w:rFonts w:eastAsia="Times New Roman" w:cstheme="minorHAnsi"/>
              </w:rPr>
              <w:t xml:space="preserve"> профилактики правонарушений, преодоления распространения</w:t>
            </w:r>
          </w:p>
        </w:tc>
      </w:tr>
      <w:tr w:rsidR="005C0CF9" w:rsidRPr="005C0CF9" w:rsidTr="00AF3881">
        <w:trPr>
          <w:trHeight w:val="236"/>
        </w:trPr>
        <w:tc>
          <w:tcPr>
            <w:tcW w:w="2552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наркомании и алкоголизма;</w:t>
            </w:r>
          </w:p>
        </w:tc>
      </w:tr>
      <w:tr w:rsidR="005C0CF9" w:rsidRPr="005C0CF9" w:rsidTr="00AF3881">
        <w:trPr>
          <w:trHeight w:val="271"/>
        </w:trPr>
        <w:tc>
          <w:tcPr>
            <w:tcW w:w="2552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4.Сохранение объектов культуры и активизация культурной деятельности</w:t>
            </w:r>
            <w:r w:rsidR="00AF3881">
              <w:rPr>
                <w:rFonts w:eastAsia="Times New Roman" w:cstheme="minorHAnsi"/>
              </w:rPr>
              <w:t>;</w:t>
            </w:r>
          </w:p>
        </w:tc>
      </w:tr>
      <w:tr w:rsidR="005C0CF9" w:rsidRPr="005C0CF9" w:rsidTr="00AF3881">
        <w:trPr>
          <w:trHeight w:val="427"/>
        </w:trPr>
        <w:tc>
          <w:tcPr>
            <w:tcW w:w="2552" w:type="dxa"/>
            <w:tcBorders>
              <w:top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78" w:type="dxa"/>
            <w:tcBorders>
              <w:top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cstheme="minorHAnsi"/>
              </w:rPr>
            </w:pPr>
          </w:p>
        </w:tc>
      </w:tr>
    </w:tbl>
    <w:p w:rsidR="005C0CF9" w:rsidRPr="005C0CF9" w:rsidRDefault="00F444BE" w:rsidP="005C0CF9">
      <w:pPr>
        <w:pStyle w:val="a5"/>
        <w:rPr>
          <w:rFonts w:eastAsia="Times New Roman" w:cstheme="minorHAnsi"/>
        </w:rPr>
      </w:pPr>
      <w:r w:rsidRPr="00F444BE">
        <w:rPr>
          <w:rFonts w:eastAsia="Calibri" w:cstheme="minorHAnsi"/>
        </w:rPr>
        <w:pict>
          <v:rect id="_x0000_s1028" style="position:absolute;margin-left:126.4pt;margin-top:-296.4pt;width:1.05pt;height:1pt;z-index:-251678208;mso-position-horizontal-relative:text;mso-position-vertical-relative:text" o:allowincell="f" o:userdrawn="t" fillcolor="#f0f0f0" strokecolor="none"/>
        </w:pict>
      </w:r>
      <w:r w:rsidRPr="00F444BE">
        <w:rPr>
          <w:rFonts w:eastAsia="Calibri" w:cstheme="minorHAnsi"/>
        </w:rPr>
        <w:pict>
          <v:rect id="_x0000_s1029" style="position:absolute;margin-left:.25pt;margin-top:-211.65pt;width:1.05pt;height:1pt;z-index:-251677184;mso-position-horizontal-relative:text;mso-position-vertical-relative:text" o:allowincell="f" o:userdrawn="t" fillcolor="#a0a0a0" strokecolor="none"/>
        </w:pict>
      </w:r>
      <w:r w:rsidRPr="00F444BE">
        <w:rPr>
          <w:rFonts w:eastAsia="Calibri" w:cstheme="minorHAnsi"/>
        </w:rPr>
        <w:pict>
          <v:rect id="_x0000_s1030" style="position:absolute;margin-left:528.05pt;margin-top:-296.4pt;width:1pt;height:1pt;z-index:-251676160;mso-position-horizontal-relative:text;mso-position-vertical-relative:text" o:allowincell="f" o:userdrawn="t" fillcolor="#f0f0f0" strokecolor="none"/>
        </w:pict>
      </w:r>
      <w:r w:rsidRPr="00F444BE">
        <w:rPr>
          <w:rFonts w:eastAsia="Calibri" w:cstheme="minorHAnsi"/>
        </w:rPr>
        <w:pict>
          <v:rect id="_x0000_s1031" style="position:absolute;margin-left:127.15pt;margin-top:-211.65pt;width:1pt;height:1pt;z-index:-251675136;mso-position-horizontal-relative:text;mso-position-vertical-relative:text" o:allowincell="f" o:userdrawn="t" fillcolor="#a0a0a0" strokecolor="none"/>
        </w:pict>
      </w:r>
      <w:r w:rsidRPr="00F444BE">
        <w:rPr>
          <w:rFonts w:eastAsia="Calibri" w:cstheme="minorHAnsi"/>
        </w:rPr>
        <w:pict>
          <v:rect id="_x0000_s1032" style="position:absolute;margin-left:.25pt;margin-top:-181.3pt;width:1.05pt;height:1.05pt;z-index:-251674112;mso-position-horizontal-relative:text;mso-position-vertical-relative:text" o:allowincell="f" o:userdrawn="t" fillcolor="#a0a0a0" strokecolor="none"/>
        </w:pict>
      </w:r>
      <w:r w:rsidRPr="00F444BE">
        <w:rPr>
          <w:rFonts w:eastAsia="Calibri" w:cstheme="minorHAnsi"/>
        </w:rPr>
        <w:pict>
          <v:rect id="_x0000_s1033" style="position:absolute;margin-left:127.15pt;margin-top:-181.3pt;width:1pt;height:1.05pt;z-index:-251673088;mso-position-horizontal-relative:text;mso-position-vertical-relative:text" o:allowincell="f" o:userdrawn="t" fillcolor="#a0a0a0" strokecolor="none"/>
        </w:pict>
      </w:r>
      <w:r w:rsidRPr="00F444BE">
        <w:rPr>
          <w:rFonts w:eastAsia="Calibri" w:cstheme="minorHAnsi"/>
        </w:rPr>
        <w:pict>
          <v:rect id="_x0000_s1034" style="position:absolute;margin-left:.25pt;margin-top:-26.95pt;width:1.05pt;height:1pt;z-index:-251672064;mso-position-horizontal-relative:text;mso-position-vertical-relative:text" o:allowincell="f" o:userdrawn="t" fillcolor="#a0a0a0" strokecolor="none"/>
        </w:pict>
      </w:r>
      <w:r w:rsidRPr="00F444BE">
        <w:rPr>
          <w:rFonts w:eastAsia="Calibri" w:cstheme="minorHAnsi"/>
        </w:rPr>
        <w:pict>
          <v:rect id="_x0000_s1035" style="position:absolute;margin-left:127.15pt;margin-top:-26.95pt;width:1pt;height:1pt;z-index:-251671040;mso-position-horizontal-relative:text;mso-position-vertical-relative:text" o:allowincell="f" o:userdrawn="t" fillcolor="#a0a0a0" strokecolor="none"/>
        </w:pic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  <w:sectPr w:rsidR="005C0CF9" w:rsidRPr="005C0CF9" w:rsidSect="002B1A0B">
          <w:pgSz w:w="11900" w:h="16838"/>
          <w:pgMar w:top="1401" w:right="760" w:bottom="706" w:left="560" w:header="0" w:footer="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0" w:equalWidth="0">
            <w:col w:w="105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60"/>
        <w:gridCol w:w="640"/>
        <w:gridCol w:w="7380"/>
      </w:tblGrid>
      <w:tr w:rsidR="005C0CF9" w:rsidRPr="005C0CF9" w:rsidTr="00AF3881">
        <w:trPr>
          <w:trHeight w:val="309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F444BE" w:rsidP="005C0CF9">
            <w:pPr>
              <w:pStyle w:val="a5"/>
              <w:rPr>
                <w:rFonts w:eastAsia="Times New Roman" w:cstheme="minorHAnsi"/>
              </w:rPr>
            </w:pPr>
            <w:bookmarkStart w:id="3" w:name="page2"/>
            <w:bookmarkEnd w:id="3"/>
            <w:r>
              <w:rPr>
                <w:rFonts w:eastAsia="Times New Roman" w:cstheme="minorHAnsi"/>
              </w:rPr>
              <w:lastRenderedPageBreak/>
              <w:pict>
                <v:rect id="_x0000_s1036" style="position:absolute;margin-left:27.9pt;margin-top:56.6pt;width:1.05pt;height:2.15pt;z-index:-251670016;mso-position-horizontal-relative:page;mso-position-vertical-relative:page" o:allowincell="f" o:userdrawn="t" fillcolor="#f0f0f0" strokecolor="none">
                  <w10:wrap anchorx="page" anchory="page"/>
                </v:rect>
              </w:pict>
            </w:r>
            <w:r>
              <w:rPr>
                <w:rFonts w:eastAsia="Times New Roman" w:cstheme="minorHAnsi"/>
              </w:rPr>
              <w:pict>
                <v:rect id="_x0000_s1037" style="position:absolute;margin-left:556.4pt;margin-top:56.6pt;width:1pt;height:2.15pt;z-index:-251668992;mso-position-horizontal-relative:page;mso-position-vertical-relative:page" o:allowincell="f" o:userdrawn="t" fillcolor="#a0a0a0" strokecolor="none">
                  <w10:wrap anchorx="page" anchory="page"/>
                </v:rect>
              </w:pict>
            </w:r>
            <w:r>
              <w:rPr>
                <w:rFonts w:eastAsia="Times New Roman" w:cstheme="minorHAnsi"/>
              </w:rPr>
              <w:pict>
                <v:rect id="_x0000_s1038" style="position:absolute;margin-left:556.05pt;margin-top:57.3pt;width:1pt;height:1.05pt;z-index:-251667968;mso-position-horizontal-relative:page;mso-position-vertical-relative:page" o:allowincell="f" o:userdrawn="t" fillcolor="#f0f0f0" strokecolor="none">
                  <w10:wrap anchorx="page" anchory="page"/>
                </v:rect>
              </w:pict>
            </w:r>
          </w:p>
        </w:tc>
        <w:tc>
          <w:tcPr>
            <w:tcW w:w="8020" w:type="dxa"/>
            <w:gridSpan w:val="2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5. Развитие личных подсобных хозяйств;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6.Создание условий для безопасного проживания населения на территории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поселения.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gramStart"/>
            <w:r w:rsidRPr="005C0CF9">
              <w:rPr>
                <w:rFonts w:eastAsia="Times New Roman" w:cstheme="minorHAnsi"/>
              </w:rPr>
              <w:t>7.Содействие в привлечении молодых специалистов в поселение (врачей,</w:t>
            </w:r>
            <w:proofErr w:type="gramEnd"/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учителей, работников культуры, муниципальных служащих);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8.Содействие в обеспечении социальной поддержки </w:t>
            </w:r>
            <w:proofErr w:type="spellStart"/>
            <w:r w:rsidRPr="005C0CF9">
              <w:rPr>
                <w:rFonts w:eastAsia="Times New Roman" w:cstheme="minorHAnsi"/>
              </w:rPr>
              <w:t>слабозащищенным</w:t>
            </w:r>
            <w:proofErr w:type="spellEnd"/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слоям населения:</w:t>
            </w:r>
          </w:p>
        </w:tc>
      </w:tr>
      <w:tr w:rsidR="005C0CF9" w:rsidRPr="005C0CF9" w:rsidTr="00AF3881">
        <w:trPr>
          <w:trHeight w:val="31"/>
        </w:trPr>
        <w:tc>
          <w:tcPr>
            <w:tcW w:w="256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Целевые показатели</w:t>
            </w: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Целевыми показателями (индикаторами) обеспеченности населения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98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объектами социальной инфраструктуры, станут: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(индикаторы)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98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 показатели ежегодного сокращения миграционного оттока населения;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обеспеченности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98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 улучшение качества услуг, предоставляемых учреждениями культуры</w:t>
            </w:r>
          </w:p>
        </w:tc>
      </w:tr>
      <w:tr w:rsidR="005C0CF9" w:rsidRPr="005C0CF9" w:rsidTr="00AF3881">
        <w:trPr>
          <w:trHeight w:val="22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населения объектами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97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социальной</w:t>
            </w: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Новопервомайского  сельсовета Татарского района Новосибирской области;</w:t>
            </w:r>
          </w:p>
        </w:tc>
      </w:tr>
      <w:tr w:rsidR="005C0CF9" w:rsidRPr="005C0CF9" w:rsidTr="00AF3881">
        <w:trPr>
          <w:trHeight w:val="286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 создание условий для занятий спортом;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инфраструктуры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76"/>
        </w:trPr>
        <w:tc>
          <w:tcPr>
            <w:tcW w:w="25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7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Укрупненное</w:t>
            </w:r>
          </w:p>
        </w:tc>
        <w:tc>
          <w:tcPr>
            <w:tcW w:w="640" w:type="dxa"/>
            <w:tcBorders>
              <w:top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описание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запланированных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highlight w:val="yellow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мероприятий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1.</w:t>
            </w: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Реконструкция здания ДК </w:t>
            </w:r>
            <w:proofErr w:type="spellStart"/>
            <w:r w:rsidRPr="005C0CF9">
              <w:rPr>
                <w:rFonts w:eastAsia="Times New Roman" w:cstheme="minorHAnsi"/>
              </w:rPr>
              <w:t>с</w:t>
            </w:r>
            <w:proofErr w:type="gramStart"/>
            <w:r w:rsidRPr="005C0CF9">
              <w:rPr>
                <w:rFonts w:eastAsia="Times New Roman" w:cstheme="minorHAnsi"/>
              </w:rPr>
              <w:t>.Н</w:t>
            </w:r>
            <w:proofErr w:type="gramEnd"/>
            <w:r w:rsidRPr="005C0CF9">
              <w:rPr>
                <w:rFonts w:eastAsia="Times New Roman" w:cstheme="minorHAnsi"/>
              </w:rPr>
              <w:t>овопервомайское</w:t>
            </w:r>
            <w:proofErr w:type="spellEnd"/>
            <w:r w:rsidRPr="005C0CF9">
              <w:rPr>
                <w:rFonts w:eastAsia="Times New Roman" w:cstheme="minorHAnsi"/>
              </w:rPr>
              <w:t>;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gramStart"/>
            <w:r w:rsidRPr="005C0CF9">
              <w:rPr>
                <w:rFonts w:eastAsia="Times New Roman" w:cstheme="minorHAnsi"/>
              </w:rPr>
              <w:t>(инвестиционных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проектов) </w:t>
            </w:r>
            <w:proofErr w:type="gramStart"/>
            <w:r w:rsidRPr="005C0CF9">
              <w:rPr>
                <w:rFonts w:eastAsia="Times New Roman" w:cstheme="minorHAnsi"/>
              </w:rPr>
              <w:t>по</w:t>
            </w:r>
            <w:proofErr w:type="gramEnd"/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2.  Проектирование и строительство детской игровой площадки.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проектированию,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строительству,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реконструкции</w:t>
            </w:r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объектов </w:t>
            </w:r>
            <w:proofErr w:type="gramStart"/>
            <w:r w:rsidRPr="005C0CF9">
              <w:rPr>
                <w:rFonts w:eastAsia="Times New Roman" w:cstheme="minorHAnsi"/>
              </w:rPr>
              <w:t>социальной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13"/>
        </w:trPr>
        <w:tc>
          <w:tcPr>
            <w:tcW w:w="25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инфраструктуры</w:t>
            </w:r>
          </w:p>
        </w:tc>
        <w:tc>
          <w:tcPr>
            <w:tcW w:w="6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7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Сроки и этапы</w:t>
            </w:r>
          </w:p>
        </w:tc>
        <w:tc>
          <w:tcPr>
            <w:tcW w:w="8020" w:type="dxa"/>
            <w:gridSpan w:val="2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Срок реализации Программы 2017-2033 годы, в 2 этапа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реализации</w:t>
            </w: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 этап – с 2017 по 2021 годы</w:t>
            </w:r>
          </w:p>
        </w:tc>
      </w:tr>
      <w:tr w:rsidR="005C0CF9" w:rsidRPr="005C0CF9" w:rsidTr="00AF3881">
        <w:trPr>
          <w:trHeight w:val="313"/>
        </w:trPr>
        <w:tc>
          <w:tcPr>
            <w:tcW w:w="256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8020" w:type="dxa"/>
            <w:gridSpan w:val="2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 этап – с 2022 по 2033 годы</w:t>
            </w:r>
          </w:p>
        </w:tc>
      </w:tr>
      <w:tr w:rsidR="005C0CF9" w:rsidRPr="005C0CF9" w:rsidTr="00AF3881">
        <w:trPr>
          <w:trHeight w:val="316"/>
        </w:trPr>
        <w:tc>
          <w:tcPr>
            <w:tcW w:w="10580" w:type="dxa"/>
            <w:gridSpan w:val="3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Перечень подпрограмм и основных мероприятий</w:t>
            </w:r>
          </w:p>
        </w:tc>
      </w:tr>
      <w:tr w:rsidR="005C0CF9" w:rsidRPr="005C0CF9" w:rsidTr="00AF3881">
        <w:trPr>
          <w:trHeight w:val="277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Основные</w:t>
            </w:r>
          </w:p>
        </w:tc>
        <w:tc>
          <w:tcPr>
            <w:tcW w:w="8020" w:type="dxa"/>
            <w:gridSpan w:val="2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администрация Новопервомайского сельсовета Татарского района</w:t>
            </w:r>
          </w:p>
        </w:tc>
      </w:tr>
      <w:tr w:rsidR="005C0CF9" w:rsidRPr="005C0CF9" w:rsidTr="00AF3881">
        <w:trPr>
          <w:trHeight w:val="276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исполнители</w:t>
            </w:r>
          </w:p>
        </w:tc>
        <w:tc>
          <w:tcPr>
            <w:tcW w:w="8020" w:type="dxa"/>
            <w:gridSpan w:val="2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 области</w:t>
            </w:r>
          </w:p>
        </w:tc>
      </w:tr>
      <w:tr w:rsidR="005C0CF9" w:rsidRPr="005C0CF9" w:rsidTr="00AF3881">
        <w:trPr>
          <w:trHeight w:val="341"/>
        </w:trPr>
        <w:tc>
          <w:tcPr>
            <w:tcW w:w="256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640" w:type="dxa"/>
            <w:tcBorders>
              <w:bottom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Источники</w:t>
            </w: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Программа финансируется из местного, районного, областного и</w:t>
            </w:r>
          </w:p>
        </w:tc>
      </w:tr>
      <w:tr w:rsidR="005C0CF9" w:rsidRPr="005C0CF9" w:rsidTr="00AF3881">
        <w:trPr>
          <w:trHeight w:val="424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финансирования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98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gramStart"/>
            <w:r w:rsidRPr="005C0CF9">
              <w:rPr>
                <w:rFonts w:eastAsia="Times New Roman" w:cstheme="minorHAnsi"/>
              </w:rPr>
              <w:t>федерального</w:t>
            </w:r>
            <w:proofErr w:type="gramEnd"/>
            <w:r w:rsidRPr="005C0CF9">
              <w:rPr>
                <w:rFonts w:eastAsia="Times New Roman" w:cstheme="minorHAnsi"/>
              </w:rPr>
              <w:t xml:space="preserve"> бюджетов, предприятий, организаций, предпринимателей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76"/>
        </w:trPr>
        <w:tc>
          <w:tcPr>
            <w:tcW w:w="25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7"/>
        </w:trPr>
        <w:tc>
          <w:tcPr>
            <w:tcW w:w="256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Система контроля </w:t>
            </w:r>
            <w:proofErr w:type="gramStart"/>
            <w:r w:rsidRPr="005C0CF9">
              <w:rPr>
                <w:rFonts w:eastAsia="Times New Roman" w:cstheme="minorHAnsi"/>
              </w:rPr>
              <w:t>за</w:t>
            </w:r>
            <w:proofErr w:type="gramEnd"/>
          </w:p>
        </w:tc>
        <w:tc>
          <w:tcPr>
            <w:tcW w:w="8020" w:type="dxa"/>
            <w:gridSpan w:val="2"/>
            <w:vMerge w:val="restart"/>
            <w:tcBorders>
              <w:top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Совет Депутатов Новопервомайского сельсовета Татарского района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исполнением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98"/>
        </w:trPr>
        <w:tc>
          <w:tcPr>
            <w:tcW w:w="2560" w:type="dxa"/>
            <w:vMerge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20" w:type="dxa"/>
            <w:gridSpan w:val="2"/>
            <w:vMerge w:val="restart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 области</w:t>
            </w:r>
          </w:p>
        </w:tc>
      </w:tr>
      <w:tr w:rsidR="005C0CF9" w:rsidRPr="005C0CF9" w:rsidTr="00AF3881">
        <w:trPr>
          <w:trHeight w:val="436"/>
        </w:trPr>
        <w:tc>
          <w:tcPr>
            <w:tcW w:w="2560" w:type="dxa"/>
            <w:vMerge w:val="restart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Программы:</w:t>
            </w:r>
          </w:p>
        </w:tc>
        <w:tc>
          <w:tcPr>
            <w:tcW w:w="8020" w:type="dxa"/>
            <w:gridSpan w:val="2"/>
            <w:vMerge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56"/>
        </w:trPr>
        <w:tc>
          <w:tcPr>
            <w:tcW w:w="2560" w:type="dxa"/>
            <w:vMerge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40" w:type="dxa"/>
            <w:tcBorders>
              <w:bottom w:val="single" w:sz="8" w:space="0" w:color="F0F0F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bottom w:val="single" w:sz="8" w:space="0" w:color="F0F0F0"/>
              <w:right w:val="single" w:sz="8" w:space="0" w:color="A0A0A0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0"/>
        </w:trPr>
        <w:tc>
          <w:tcPr>
            <w:tcW w:w="256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40" w:type="dxa"/>
            <w:shd w:val="clear" w:color="auto" w:fill="A0A0A0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3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</w:tbl>
    <w:p w:rsidR="005C0CF9" w:rsidRPr="005C0CF9" w:rsidRDefault="00F444BE" w:rsidP="005C0CF9">
      <w:pPr>
        <w:pStyle w:val="a5"/>
        <w:rPr>
          <w:rFonts w:eastAsia="Times New Roman" w:cstheme="minorHAnsi"/>
        </w:rPr>
      </w:pPr>
      <w:r>
        <w:rPr>
          <w:rFonts w:eastAsia="Times New Roman" w:cstheme="minorHAnsi"/>
        </w:rPr>
        <w:pict>
          <v:rect id="_x0000_s1039" style="position:absolute;margin-left:126.4pt;margin-top:-546.95pt;width:1.05pt;height:1pt;z-index:-251666944;mso-position-horizontal-relative:text;mso-position-vertical-relative:text" o:allowincell="f" o:userdrawn="t" fillcolor="#f0f0f0" strokecolor="none"/>
        </w:pict>
      </w:r>
      <w:r>
        <w:rPr>
          <w:rFonts w:eastAsia="Times New Roman" w:cstheme="minorHAnsi"/>
        </w:rPr>
        <w:pict>
          <v:rect id="_x0000_s1040" style="position:absolute;margin-left:126.4pt;margin-top:-447.7pt;width:1.05pt;height:1.05pt;z-index:-251665920;mso-position-horizontal-relative:text;mso-position-vertical-relative:text" o:allowincell="f" o:userdrawn="t" fillcolor="#f0f0f0" strokecolor="none"/>
        </w:pict>
      </w:r>
      <w:r>
        <w:rPr>
          <w:rFonts w:eastAsia="Times New Roman" w:cstheme="minorHAnsi"/>
        </w:rPr>
        <w:pict>
          <v:rect id="_x0000_s1041" style="position:absolute;margin-left:528.05pt;margin-top:-447.7pt;width:1pt;height:1.05pt;z-index:-251664896;mso-position-horizontal-relative:text;mso-position-vertical-relative:text" o:allowincell="f" o:userdrawn="t" fillcolor="#f0f0f0" strokecolor="none"/>
        </w:pict>
      </w:r>
      <w:r>
        <w:rPr>
          <w:rFonts w:eastAsia="Times New Roman" w:cstheme="minorHAnsi"/>
        </w:rPr>
        <w:pict>
          <v:rect id="_x0000_s1042" style="position:absolute;margin-left:.25pt;margin-top:-89.9pt;width:1.05pt;height:1pt;z-index:-251663872;mso-position-horizontal-relative:text;mso-position-vertical-relative:text" o:allowincell="f" o:userdrawn="t" fillcolor="#a0a0a0" strokecolor="none"/>
        </w:pict>
      </w:r>
      <w:r>
        <w:rPr>
          <w:rFonts w:eastAsia="Times New Roman" w:cstheme="minorHAnsi"/>
        </w:rPr>
        <w:pict>
          <v:rect id="_x0000_s1043" style="position:absolute;margin-left:127.15pt;margin-top:-89.9pt;width:1pt;height:1pt;z-index:-251662848;mso-position-horizontal-relative:text;mso-position-vertical-relative:text" o:allowincell="f" o:userdrawn="t" fillcolor="#a0a0a0" strokecolor="none"/>
        </w:pict>
      </w:r>
      <w:r>
        <w:rPr>
          <w:rFonts w:eastAsia="Times New Roman" w:cstheme="minorHAnsi"/>
        </w:rPr>
        <w:pict>
          <v:rect id="_x0000_s1044" style="position:absolute;margin-left:126.4pt;margin-top:-89.2pt;width:1.05pt;height:1pt;z-index:-251661824;mso-position-horizontal-relative:text;mso-position-vertical-relative:text" o:allowincell="f" o:userdrawn="t" fillcolor="#f0f0f0" strokecolor="none"/>
        </w:pict>
      </w:r>
      <w:r>
        <w:rPr>
          <w:rFonts w:eastAsia="Times New Roman" w:cstheme="minorHAnsi"/>
        </w:rPr>
        <w:pict>
          <v:rect id="_x0000_s1045" style="position:absolute;margin-left:.25pt;margin-top:-45.75pt;width:1.05pt;height:1.05pt;z-index:-251660800;mso-position-horizontal-relative:text;mso-position-vertical-relative:text" o:allowincell="f" o:userdrawn="t" fillcolor="#a0a0a0" strokecolor="none"/>
        </w:pict>
      </w:r>
      <w:r>
        <w:rPr>
          <w:rFonts w:eastAsia="Times New Roman" w:cstheme="minorHAnsi"/>
        </w:rPr>
        <w:pict>
          <v:rect id="_x0000_s1046" style="position:absolute;margin-left:528.05pt;margin-top:-89.2pt;width:1pt;height:1pt;z-index:-251659776;mso-position-horizontal-relative:text;mso-position-vertical-relative:text" o:allowincell="f" o:userdrawn="t" fillcolor="#f0f0f0" strokecolor="none"/>
        </w:pict>
      </w:r>
      <w:r>
        <w:rPr>
          <w:rFonts w:eastAsia="Times New Roman" w:cstheme="minorHAnsi"/>
        </w:rPr>
        <w:pict>
          <v:rect id="_x0000_s1047" style="position:absolute;margin-left:127.15pt;margin-top:-45.75pt;width:1pt;height:1.05pt;z-index:-251658752;mso-position-horizontal-relative:text;mso-position-vertical-relative:text" o:allowincell="f" o:userdrawn="t" fillcolor="#a0a0a0" strokecolor="none"/>
        </w:pict>
      </w:r>
      <w:r>
        <w:rPr>
          <w:rFonts w:eastAsia="Times New Roman" w:cstheme="minorHAnsi"/>
        </w:rPr>
        <w:pict>
          <v:rect id="_x0000_s1048" style="position:absolute;margin-left:.25pt;margin-top:-1.7pt;width:1.05pt;height:1.05pt;z-index:-251657728;mso-position-horizontal-relative:text;mso-position-vertical-relative:text" o:allowincell="f" o:userdrawn="t" fillcolor="#a0a0a0" strokecolor="none"/>
        </w:pict>
      </w:r>
      <w:r>
        <w:rPr>
          <w:rFonts w:eastAsia="Times New Roman" w:cstheme="minorHAnsi"/>
        </w:rPr>
        <w:pict>
          <v:rect id="_x0000_s1049" style="position:absolute;margin-left:127.15pt;margin-top:-1.7pt;width:1pt;height:1.05pt;z-index:-251656704;mso-position-horizontal-relative:text;mso-position-vertical-relative:text" o:allowincell="f" o:userdrawn="t" fillcolor="#a0a0a0" strokecolor="none"/>
        </w:pict>
      </w:r>
      <w:r w:rsidR="00AF3881">
        <w:rPr>
          <w:rFonts w:eastAsia="Times New Roman" w:cstheme="minorHAnsi"/>
        </w:rPr>
        <w:tab/>
      </w:r>
    </w:p>
    <w:p w:rsidR="005C0CF9" w:rsidRPr="00AF3881" w:rsidRDefault="005C0CF9" w:rsidP="00AF3881">
      <w:pPr>
        <w:pStyle w:val="a5"/>
        <w:ind w:firstLine="708"/>
        <w:rPr>
          <w:rFonts w:eastAsia="Times New Roman" w:cstheme="minorHAnsi"/>
          <w:b/>
        </w:rPr>
      </w:pPr>
      <w:r w:rsidRPr="00AF3881">
        <w:rPr>
          <w:rFonts w:eastAsia="Times New Roman" w:cstheme="minorHAnsi"/>
          <w:b/>
        </w:rPr>
        <w:t>1. Введение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актуализировала потребность местных властей в разработке эффективной стратегии развития не только на муниципальном уровне, но и на уровне отдельных сельских поселений.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Стратегический план развития Новопервомайского сельсовета Татарского района Новосибирской области (далее – поселение) отвечает потребностям и проживающего на его территории населения, и объективно происходящих на его территории процессов. Программа комплексного развития социально</w:t>
      </w:r>
      <w:bookmarkStart w:id="4" w:name="page3"/>
      <w:bookmarkEnd w:id="4"/>
      <w:r w:rsidRPr="005C0CF9">
        <w:rPr>
          <w:rFonts w:eastAsia="Times New Roman" w:cstheme="minorHAnsi"/>
        </w:rPr>
        <w:t>й инфраструктуры Новопервомайского сельсовета Татарского района Новосибирской области (далее – Программа) содержит четкое представление о стратегических целях, ресурсах, потенциале 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5C0CF9">
        <w:rPr>
          <w:rFonts w:eastAsia="Times New Roman" w:cstheme="minorHAnsi"/>
        </w:rPr>
        <w:t>социокультурному</w:t>
      </w:r>
      <w:proofErr w:type="spellEnd"/>
      <w:r w:rsidRPr="005C0CF9">
        <w:rPr>
          <w:rFonts w:eastAsia="Times New Roman" w:cstheme="minorHAnsi"/>
        </w:rPr>
        <w:t xml:space="preserve">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5C0CF9">
        <w:rPr>
          <w:rFonts w:eastAsia="Times New Roman" w:cstheme="minorHAnsi"/>
        </w:rPr>
        <w:t>внутримуниципальной</w:t>
      </w:r>
      <w:proofErr w:type="spellEnd"/>
      <w:r w:rsidRPr="005C0CF9">
        <w:rPr>
          <w:rFonts w:eastAsia="Times New Roman" w:cstheme="minorHAnsi"/>
        </w:rPr>
        <w:t>, межмуниципальной и межрегиональной кооперации.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5C0CF9">
        <w:rPr>
          <w:rFonts w:eastAsia="Times New Roman" w:cstheme="minorHAnsi"/>
        </w:rPr>
        <w:t>самозанятости</w:t>
      </w:r>
      <w:proofErr w:type="spellEnd"/>
      <w:r w:rsidRPr="005C0CF9">
        <w:rPr>
          <w:rFonts w:eastAsia="Times New Roman" w:cstheme="minorHAnsi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Для обеспечения условий успешного выполнения мероприятий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 кадровых и других мероприятий, составляющих условия и предпосылки успешного выполнения мероприятий Программы и достижения целей социального развития поселения.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2. Социально-экономическая ситуация и потенциал развития Новопервомайского сельсовета Татарского района Новосибирской области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2.1. Анализ социального развития сельского поселения </w:t>
      </w:r>
    </w:p>
    <w:p w:rsidR="005C0CF9" w:rsidRPr="005C0CF9" w:rsidRDefault="005C0CF9" w:rsidP="00AF3881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Общая площадь Новопервомайского сельсовета Татарского района Новосибирской области 24706 га и разделяется железнодорожной магистралью Омс</w:t>
      </w:r>
      <w:proofErr w:type="gramStart"/>
      <w:r w:rsidRPr="005C0CF9">
        <w:rPr>
          <w:rFonts w:eastAsia="Times New Roman" w:cstheme="minorHAnsi"/>
        </w:rPr>
        <w:t>к-</w:t>
      </w:r>
      <w:proofErr w:type="gramEnd"/>
      <w:r w:rsidRPr="005C0CF9">
        <w:rPr>
          <w:rFonts w:eastAsia="Times New Roman" w:cstheme="minorHAnsi"/>
        </w:rPr>
        <w:t xml:space="preserve"> Новосибирск, а также проходящей по ней главной планировочной осью федерального уровня, на две части- северную и южную, почти равные по площади.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 Протяженность территории сельсовета с севера на юг составляет 23,8 км, с запада на восток 15,6 км. Территория сельсовета граничит с севера с </w:t>
      </w:r>
      <w:proofErr w:type="spellStart"/>
      <w:r w:rsidRPr="005C0CF9">
        <w:rPr>
          <w:rFonts w:eastAsia="Times New Roman" w:cstheme="minorHAnsi"/>
        </w:rPr>
        <w:t>Ускюльским</w:t>
      </w:r>
      <w:proofErr w:type="spellEnd"/>
      <w:r w:rsidRPr="005C0CF9">
        <w:rPr>
          <w:rFonts w:eastAsia="Times New Roman" w:cstheme="minorHAnsi"/>
        </w:rPr>
        <w:t xml:space="preserve"> сельсоветом, на юге с </w:t>
      </w:r>
      <w:proofErr w:type="spellStart"/>
      <w:r w:rsidRPr="005C0CF9">
        <w:rPr>
          <w:rFonts w:eastAsia="Times New Roman" w:cstheme="minorHAnsi"/>
        </w:rPr>
        <w:t>Никулинским</w:t>
      </w:r>
      <w:proofErr w:type="spellEnd"/>
      <w:r w:rsidRPr="005C0CF9">
        <w:rPr>
          <w:rFonts w:eastAsia="Times New Roman" w:cstheme="minorHAnsi"/>
        </w:rPr>
        <w:t xml:space="preserve"> сельсоветом, на востоке с Дмитриевским и </w:t>
      </w:r>
      <w:proofErr w:type="spellStart"/>
      <w:r w:rsidRPr="005C0CF9">
        <w:rPr>
          <w:rFonts w:eastAsia="Times New Roman" w:cstheme="minorHAnsi"/>
        </w:rPr>
        <w:t>Неудачинским</w:t>
      </w:r>
      <w:proofErr w:type="spellEnd"/>
      <w:r w:rsidRPr="005C0CF9">
        <w:rPr>
          <w:rFonts w:eastAsia="Times New Roman" w:cstheme="minorHAnsi"/>
        </w:rPr>
        <w:t xml:space="preserve"> сельсоветом, на западе  с </w:t>
      </w:r>
      <w:proofErr w:type="spellStart"/>
      <w:r w:rsidRPr="005C0CF9">
        <w:rPr>
          <w:rFonts w:eastAsia="Times New Roman" w:cstheme="minorHAnsi"/>
        </w:rPr>
        <w:t>Калачинским</w:t>
      </w:r>
      <w:proofErr w:type="spellEnd"/>
      <w:r w:rsidRPr="005C0CF9">
        <w:rPr>
          <w:rFonts w:eastAsia="Times New Roman" w:cstheme="minorHAnsi"/>
        </w:rPr>
        <w:t xml:space="preserve"> муниципальным районом Омской области.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Наличие земельных ресурсов Новопервомайского сельсовета Татарского района Новосибирской области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1B2E3B" w:rsidP="005C0CF9">
      <w:pPr>
        <w:pStyle w:val="a5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                                                                                                                                        </w:t>
      </w:r>
      <w:r w:rsidR="005C0CF9" w:rsidRPr="005C0CF9">
        <w:rPr>
          <w:rFonts w:eastAsia="Times New Roman" w:cstheme="minorHAnsi"/>
        </w:rPr>
        <w:t>Таб.1</w:t>
      </w:r>
    </w:p>
    <w:tbl>
      <w:tblPr>
        <w:tblW w:w="0" w:type="auto"/>
        <w:tblInd w:w="27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40"/>
        <w:gridCol w:w="1940"/>
      </w:tblGrid>
      <w:tr w:rsidR="005C0CF9" w:rsidRPr="005C0CF9" w:rsidTr="00AF3881">
        <w:trPr>
          <w:trHeight w:val="266"/>
        </w:trPr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Категории земель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Общая</w:t>
            </w:r>
          </w:p>
        </w:tc>
      </w:tr>
      <w:tr w:rsidR="005C0CF9" w:rsidRPr="005C0CF9" w:rsidTr="00AF3881">
        <w:trPr>
          <w:trHeight w:val="286"/>
        </w:trPr>
        <w:tc>
          <w:tcPr>
            <w:tcW w:w="29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площадь, </w:t>
            </w:r>
            <w:proofErr w:type="gramStart"/>
            <w:r w:rsidRPr="005C0CF9">
              <w:rPr>
                <w:rFonts w:eastAsia="Times New Roman" w:cstheme="minorHAnsi"/>
              </w:rPr>
              <w:t>га</w:t>
            </w:r>
            <w:proofErr w:type="gramEnd"/>
          </w:p>
        </w:tc>
      </w:tr>
      <w:tr w:rsidR="005C0CF9" w:rsidRPr="005C0CF9" w:rsidTr="00AF3881">
        <w:trPr>
          <w:trHeight w:val="144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0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Земли </w:t>
            </w:r>
            <w:proofErr w:type="spellStart"/>
            <w:r w:rsidRPr="005C0CF9">
              <w:rPr>
                <w:rFonts w:eastAsia="Times New Roman" w:cstheme="minorHAnsi"/>
              </w:rPr>
              <w:t>сельхозназначения</w:t>
            </w:r>
            <w:proofErr w:type="spellEnd"/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22785,38</w:t>
            </w:r>
          </w:p>
        </w:tc>
      </w:tr>
      <w:tr w:rsidR="005C0CF9" w:rsidRPr="005C0CF9" w:rsidTr="00AF3881">
        <w:trPr>
          <w:trHeight w:val="271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Земли поселений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477,0</w:t>
            </w:r>
          </w:p>
        </w:tc>
      </w:tr>
      <w:tr w:rsidR="005C0CF9" w:rsidRPr="005C0CF9" w:rsidTr="00AF3881">
        <w:trPr>
          <w:trHeight w:val="26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Земли промышленности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380,62</w:t>
            </w:r>
          </w:p>
        </w:tc>
      </w:tr>
      <w:tr w:rsidR="005C0CF9" w:rsidRPr="005C0CF9" w:rsidTr="00AF3881">
        <w:trPr>
          <w:trHeight w:val="268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Земли лесного фонда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1063,0</w:t>
            </w:r>
          </w:p>
        </w:tc>
      </w:tr>
      <w:tr w:rsidR="005C0CF9" w:rsidRPr="005C0CF9" w:rsidTr="00AF3881">
        <w:trPr>
          <w:trHeight w:val="26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Земли водного фонда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</w:t>
            </w:r>
          </w:p>
        </w:tc>
      </w:tr>
      <w:tr w:rsidR="005C0CF9" w:rsidRPr="005C0CF9" w:rsidTr="00AF3881">
        <w:trPr>
          <w:trHeight w:val="266"/>
        </w:trPr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Итого земель в границах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24706,0</w:t>
            </w: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Из приведенной таблицы видно, что сельскохозяйственные угодья занимают 92,2%. Земли сельскохозяйственного назначения являются экономической основой поселения.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2.2</w:t>
      </w:r>
      <w:r w:rsidRPr="005C0CF9">
        <w:rPr>
          <w:rFonts w:eastAsia="Times New Roman" w:cstheme="minorHAnsi"/>
        </w:rPr>
        <w:tab/>
        <w:t>Административное деление</w:t>
      </w:r>
    </w:p>
    <w:p w:rsidR="005C0CF9" w:rsidRPr="001B2E3B" w:rsidRDefault="005C0CF9" w:rsidP="005C0CF9">
      <w:pPr>
        <w:pStyle w:val="a5"/>
        <w:rPr>
          <w:rFonts w:cstheme="minorHAnsi"/>
          <w:color w:val="000000"/>
        </w:rPr>
      </w:pPr>
      <w:r w:rsidRPr="005C0CF9">
        <w:rPr>
          <w:rFonts w:cstheme="minorHAnsi"/>
          <w:color w:val="000000"/>
        </w:rPr>
        <w:t xml:space="preserve">В состав Новопервомайского сельсовета Татарского района Новосибирской области  входят пять населенных пункта: село Новопервомайское, деревня Платоновка, деревня Кузнецово, населенный пункт Остановочная Платформа </w:t>
      </w:r>
      <w:proofErr w:type="spellStart"/>
      <w:r w:rsidRPr="005C0CF9">
        <w:rPr>
          <w:rFonts w:cstheme="minorHAnsi"/>
          <w:color w:val="000000"/>
        </w:rPr>
        <w:t>Лагунака</w:t>
      </w:r>
      <w:proofErr w:type="spellEnd"/>
      <w:r w:rsidRPr="005C0CF9">
        <w:rPr>
          <w:rFonts w:cstheme="minorHAnsi"/>
          <w:color w:val="000000"/>
        </w:rPr>
        <w:t xml:space="preserve">, поселок Сибиряк. Административным центром </w:t>
      </w:r>
      <w:r w:rsidRPr="005C0CF9">
        <w:rPr>
          <w:rFonts w:cstheme="minorHAnsi"/>
        </w:rPr>
        <w:t>Новопервомайского  сельсовета является село Новопервомайское.</w:t>
      </w:r>
      <w:r w:rsidRPr="005C0CF9">
        <w:rPr>
          <w:rFonts w:cstheme="minorHAnsi"/>
          <w:color w:val="000000"/>
        </w:rPr>
        <w:t xml:space="preserve"> Расстояние от села Новопервомайское до  областного центра 600 км, до районного центра 50 км.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2.3 Демографическая ситуация</w:t>
      </w:r>
    </w:p>
    <w:p w:rsidR="005C0CF9" w:rsidRPr="001B2E3B" w:rsidRDefault="005C0CF9" w:rsidP="001B2E3B">
      <w:pPr>
        <w:pStyle w:val="a5"/>
        <w:ind w:firstLine="708"/>
        <w:rPr>
          <w:rFonts w:eastAsia="Arial" w:cstheme="minorHAnsi"/>
          <w:color w:val="FF0000"/>
        </w:rPr>
      </w:pPr>
      <w:r w:rsidRPr="005C0CF9">
        <w:rPr>
          <w:rFonts w:eastAsia="Times New Roman" w:cstheme="minorHAnsi"/>
        </w:rPr>
        <w:t>Общая численность населения Новопервомайского сельсовета Татарского района Новосибирской области на 01.01.2017 года составила 1439 человек</w:t>
      </w:r>
      <w:r w:rsidRPr="005C0CF9">
        <w:rPr>
          <w:rFonts w:eastAsia="Arial" w:cstheme="minorHAnsi"/>
          <w:color w:val="FF0000"/>
        </w:rPr>
        <w:t>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Численность трудоспособного  возраста составляет человек – 764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Данные о возрастной структуре населения на 01. 01. 2017 г.</w:t>
      </w:r>
    </w:p>
    <w:p w:rsidR="005C0CF9" w:rsidRPr="001B2E3B" w:rsidRDefault="005C0CF9" w:rsidP="005C0CF9">
      <w:pPr>
        <w:pStyle w:val="a5"/>
        <w:rPr>
          <w:rFonts w:eastAsia="Arial" w:cstheme="minorHAnsi"/>
        </w:rPr>
      </w:pPr>
      <w:r w:rsidRPr="005C0CF9">
        <w:rPr>
          <w:rFonts w:eastAsia="Arial" w:cstheme="minorHAnsi"/>
        </w:rPr>
        <w:t>Таб.2</w:t>
      </w:r>
    </w:p>
    <w:tbl>
      <w:tblPr>
        <w:tblW w:w="103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1276"/>
        <w:gridCol w:w="1417"/>
        <w:gridCol w:w="1418"/>
        <w:gridCol w:w="1984"/>
        <w:gridCol w:w="1693"/>
      </w:tblGrid>
      <w:tr w:rsidR="005C0CF9" w:rsidRPr="005C0CF9" w:rsidTr="00AF3881">
        <w:trPr>
          <w:trHeight w:val="264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Число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Детей от 0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Детей от 7</w:t>
            </w:r>
          </w:p>
        </w:tc>
        <w:tc>
          <w:tcPr>
            <w:tcW w:w="198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Население</w:t>
            </w:r>
          </w:p>
        </w:tc>
        <w:tc>
          <w:tcPr>
            <w:tcW w:w="1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Население</w:t>
            </w:r>
          </w:p>
        </w:tc>
      </w:tr>
      <w:tr w:rsidR="005C0CF9" w:rsidRPr="005C0CF9" w:rsidTr="00AF3881">
        <w:trPr>
          <w:trHeight w:val="273"/>
        </w:trPr>
        <w:tc>
          <w:tcPr>
            <w:tcW w:w="255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населенного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жителей,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до 7 лет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до 18лет</w:t>
            </w:r>
          </w:p>
        </w:tc>
        <w:tc>
          <w:tcPr>
            <w:tcW w:w="198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трудоспособного</w:t>
            </w:r>
          </w:p>
        </w:tc>
        <w:tc>
          <w:tcPr>
            <w:tcW w:w="1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пенсионного</w:t>
            </w:r>
          </w:p>
        </w:tc>
      </w:tr>
      <w:tr w:rsidR="005C0CF9" w:rsidRPr="005C0CF9" w:rsidTr="00AF3881">
        <w:trPr>
          <w:trHeight w:val="28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пункта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чел.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возраста</w:t>
            </w: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возраста</w:t>
            </w:r>
          </w:p>
        </w:tc>
      </w:tr>
      <w:tr w:rsidR="005C0CF9" w:rsidRPr="005C0CF9" w:rsidTr="00AF3881">
        <w:trPr>
          <w:trHeight w:val="28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С.Новопервомайское</w:t>
            </w:r>
            <w:proofErr w:type="spellEnd"/>
            <w:r w:rsidRPr="005C0CF9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1128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87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173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592</w:t>
            </w: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276</w:t>
            </w:r>
          </w:p>
        </w:tc>
      </w:tr>
      <w:tr w:rsidR="005C0CF9" w:rsidRPr="005C0CF9" w:rsidTr="00AF3881">
        <w:trPr>
          <w:trHeight w:val="281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Д.Платоновка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181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15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27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105</w:t>
            </w: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34</w:t>
            </w:r>
          </w:p>
        </w:tc>
      </w:tr>
      <w:tr w:rsidR="005C0CF9" w:rsidRPr="005C0CF9" w:rsidTr="00AF3881">
        <w:trPr>
          <w:trHeight w:val="272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Д.Кузнецово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130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7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18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67</w:t>
            </w:r>
          </w:p>
        </w:tc>
        <w:tc>
          <w:tcPr>
            <w:tcW w:w="1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38</w:t>
            </w: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Демографическая ситуация в поселении в 2016 году ухудшилась по сравнению с предыдущими периодами, число </w:t>
      </w:r>
      <w:proofErr w:type="gramStart"/>
      <w:r w:rsidRPr="005C0CF9">
        <w:rPr>
          <w:rFonts w:eastAsia="Times New Roman" w:cstheme="minorHAnsi"/>
        </w:rPr>
        <w:t>родившихся</w:t>
      </w:r>
      <w:proofErr w:type="gramEnd"/>
      <w:r w:rsidRPr="005C0CF9">
        <w:rPr>
          <w:rFonts w:eastAsia="Times New Roman" w:cstheme="minorHAnsi"/>
        </w:rPr>
        <w:t xml:space="preserve"> не превышает число умерших. Баланс населения также не улучшается, из-за превышения числа </w:t>
      </w:r>
      <w:proofErr w:type="gramStart"/>
      <w:r w:rsidRPr="005C0CF9">
        <w:rPr>
          <w:rFonts w:eastAsia="Times New Roman" w:cstheme="minorHAnsi"/>
        </w:rPr>
        <w:t>убывших</w:t>
      </w:r>
      <w:proofErr w:type="gramEnd"/>
      <w:r w:rsidRPr="005C0CF9">
        <w:rPr>
          <w:rFonts w:eastAsia="Times New Roman" w:cstheme="minorHAnsi"/>
        </w:rPr>
        <w:t xml:space="preserve"> над числом прибывших на территорию поселения.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5" w:name="page4"/>
      <w:bookmarkStart w:id="6" w:name="page5"/>
      <w:bookmarkEnd w:id="5"/>
      <w:bookmarkEnd w:id="6"/>
      <w:r w:rsidRPr="005C0CF9">
        <w:rPr>
          <w:rFonts w:eastAsia="Times New Roman" w:cstheme="minorHAnsi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5C0CF9">
        <w:rPr>
          <w:rFonts w:eastAsia="Times New Roman" w:cstheme="minorHAnsi"/>
        </w:rPr>
        <w:t>самообеспечения</w:t>
      </w:r>
      <w:proofErr w:type="spellEnd"/>
      <w:r w:rsidRPr="005C0CF9">
        <w:rPr>
          <w:rFonts w:eastAsia="Times New Roman" w:cstheme="minorHAnsi"/>
        </w:rPr>
        <w:t xml:space="preserve"> (питание, лечение, лекарства, одежда), прекращением деятельности ранее крупных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материальное благополучие;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государственные выплаты за рождение второго ребенка;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наличие собственного жилья;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уверенность в будущем подрастающего поколения</w:t>
      </w:r>
      <w:r w:rsidRPr="005C0CF9">
        <w:rPr>
          <w:rFonts w:eastAsia="Arial" w:cstheme="minorHAnsi"/>
        </w:rPr>
        <w:t>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2.4</w:t>
      </w:r>
      <w:r w:rsidRPr="005C0CF9">
        <w:rPr>
          <w:rFonts w:eastAsia="Times New Roman" w:cstheme="minorHAnsi"/>
        </w:rPr>
        <w:tab/>
        <w:t>Рынок труда в поселении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Численность трудоспособного населения - 764 человека</w:t>
      </w:r>
      <w:r w:rsidRPr="005C0CF9">
        <w:rPr>
          <w:rFonts w:eastAsia="Arial" w:cstheme="minorHAnsi"/>
          <w:color w:val="FF0000"/>
        </w:rPr>
        <w:t>.</w:t>
      </w:r>
      <w:r w:rsidRPr="005C0CF9">
        <w:rPr>
          <w:rFonts w:eastAsia="Times New Roman" w:cstheme="minorHAnsi"/>
        </w:rPr>
        <w:t xml:space="preserve"> Часть трудоспособного населения вынуждена работать за пределами сельского поселения (вахтовым методом), в других сельских поселениях района, за пределами Новосибирской области</w:t>
      </w:r>
    </w:p>
    <w:p w:rsidR="005C0CF9" w:rsidRPr="005C0CF9" w:rsidRDefault="001B2E3B" w:rsidP="005C0CF9">
      <w:pPr>
        <w:pStyle w:val="a5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5C0CF9" w:rsidRPr="005C0CF9">
        <w:rPr>
          <w:rFonts w:eastAsia="Times New Roman" w:cstheme="minorHAnsi"/>
        </w:rPr>
        <w:t xml:space="preserve">                                                                                      Таб.3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1980"/>
      </w:tblGrid>
      <w:tr w:rsidR="005C0CF9" w:rsidRPr="005C0CF9" w:rsidTr="00AF3881">
        <w:trPr>
          <w:trHeight w:val="318"/>
        </w:trPr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Кол-во жителей всего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1439</w:t>
            </w:r>
          </w:p>
        </w:tc>
      </w:tr>
      <w:tr w:rsidR="005C0CF9" w:rsidRPr="005C0CF9" w:rsidTr="00AF3881">
        <w:trPr>
          <w:trHeight w:val="319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Кол-во жителей трудоспособного возраста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764</w:t>
            </w:r>
          </w:p>
        </w:tc>
      </w:tr>
      <w:tr w:rsidR="005C0CF9" w:rsidRPr="005C0CF9" w:rsidTr="00AF3881">
        <w:trPr>
          <w:trHeight w:val="312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Количество трудоустроенных жителей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431</w:t>
            </w:r>
          </w:p>
        </w:tc>
      </w:tr>
      <w:tr w:rsidR="005C0CF9" w:rsidRPr="005C0CF9" w:rsidTr="00AF3881">
        <w:trPr>
          <w:trHeight w:val="312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Количество дворов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578</w:t>
            </w:r>
          </w:p>
        </w:tc>
      </w:tr>
      <w:tr w:rsidR="005C0CF9" w:rsidRPr="005C0CF9" w:rsidTr="00AF3881">
        <w:trPr>
          <w:trHeight w:val="312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lastRenderedPageBreak/>
              <w:t xml:space="preserve">Кол-во двор </w:t>
            </w:r>
            <w:proofErr w:type="gramStart"/>
            <w:r w:rsidRPr="005C0CF9">
              <w:rPr>
                <w:rFonts w:eastAsia="Times New Roman" w:cstheme="minorHAnsi"/>
              </w:rPr>
              <w:t>занимающихся</w:t>
            </w:r>
            <w:proofErr w:type="gramEnd"/>
            <w:r w:rsidRPr="005C0CF9">
              <w:rPr>
                <w:rFonts w:eastAsia="Times New Roman" w:cstheme="minorHAnsi"/>
              </w:rPr>
              <w:t xml:space="preserve"> ЛПХ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57</w:t>
            </w:r>
          </w:p>
        </w:tc>
      </w:tr>
      <w:tr w:rsidR="005C0CF9" w:rsidRPr="005C0CF9" w:rsidTr="00AF3881">
        <w:trPr>
          <w:trHeight w:val="312"/>
        </w:trPr>
        <w:tc>
          <w:tcPr>
            <w:tcW w:w="6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Кол-во пенсионеров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348</w:t>
            </w:r>
          </w:p>
        </w:tc>
      </w:tr>
    </w:tbl>
    <w:p w:rsidR="005C0CF9" w:rsidRPr="001B2E3B" w:rsidRDefault="005C0CF9" w:rsidP="005C0CF9">
      <w:pPr>
        <w:pStyle w:val="a5"/>
        <w:rPr>
          <w:rFonts w:eastAsia="Times New Roman" w:cstheme="minorHAnsi"/>
          <w:color w:val="000000"/>
        </w:rPr>
      </w:pPr>
      <w:r w:rsidRPr="005C0CF9">
        <w:rPr>
          <w:rFonts w:eastAsia="Arial" w:cstheme="minorHAnsi"/>
          <w:color w:val="FF0000"/>
        </w:rPr>
        <w:t xml:space="preserve">. </w:t>
      </w:r>
      <w:r w:rsidRPr="005C0CF9">
        <w:rPr>
          <w:rFonts w:eastAsia="Times New Roman" w:cstheme="minorHAnsi"/>
          <w:color w:val="000000"/>
        </w:rPr>
        <w:t>В поселении существует серьезная проблема занятости трудоспособного</w:t>
      </w:r>
      <w:r w:rsidRPr="005C0CF9">
        <w:rPr>
          <w:rFonts w:eastAsia="Arial" w:cstheme="minorHAnsi"/>
          <w:color w:val="FF0000"/>
        </w:rPr>
        <w:t xml:space="preserve"> </w:t>
      </w:r>
      <w:r w:rsidRPr="005C0CF9">
        <w:rPr>
          <w:rFonts w:eastAsia="Times New Roman" w:cstheme="minorHAnsi"/>
          <w:color w:val="000000"/>
        </w:rPr>
        <w:t>населения. В связи с этим, одной из главных задач для органов местного самоуправления в поселении должна стать занятость населения.</w:t>
      </w:r>
    </w:p>
    <w:tbl>
      <w:tblPr>
        <w:tblW w:w="10311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6"/>
        <w:gridCol w:w="3275"/>
      </w:tblGrid>
      <w:tr w:rsidR="005C0CF9" w:rsidRPr="005C0CF9" w:rsidTr="00AF3881">
        <w:trPr>
          <w:trHeight w:val="318"/>
        </w:trPr>
        <w:tc>
          <w:tcPr>
            <w:tcW w:w="7036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2.5 Развитие отраслей социальной сферы</w:t>
            </w:r>
          </w:p>
        </w:tc>
        <w:tc>
          <w:tcPr>
            <w:tcW w:w="327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632"/>
        </w:trPr>
        <w:tc>
          <w:tcPr>
            <w:tcW w:w="10311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Прогнозом  на  2016  год  и  на  период  до  2033  года определены  следующие приоритеты социального  развития поселения:</w:t>
            </w: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2.5.1. Культура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Предоставление услуг населению в области культуры на территории поселения: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7" w:name="page6"/>
      <w:bookmarkEnd w:id="7"/>
      <w:r w:rsidRPr="005C0CF9">
        <w:rPr>
          <w:rFonts w:eastAsia="Times New Roman" w:cstheme="minorHAnsi"/>
        </w:rPr>
        <w:t xml:space="preserve">- МБУК Новопервомайского сельсовета </w:t>
      </w:r>
      <w:proofErr w:type="spellStart"/>
      <w:r w:rsidRPr="005C0CF9">
        <w:rPr>
          <w:rFonts w:eastAsia="Times New Roman" w:cstheme="minorHAnsi"/>
        </w:rPr>
        <w:t>с</w:t>
      </w:r>
      <w:proofErr w:type="gramStart"/>
      <w:r w:rsidRPr="005C0CF9">
        <w:rPr>
          <w:rFonts w:eastAsia="Times New Roman" w:cstheme="minorHAnsi"/>
        </w:rPr>
        <w:t>.Н</w:t>
      </w:r>
      <w:proofErr w:type="gramEnd"/>
      <w:r w:rsidRPr="005C0CF9">
        <w:rPr>
          <w:rFonts w:eastAsia="Times New Roman" w:cstheme="minorHAnsi"/>
        </w:rPr>
        <w:t>овопервомайское</w:t>
      </w:r>
      <w:proofErr w:type="spellEnd"/>
      <w:r w:rsidRPr="005C0CF9">
        <w:rPr>
          <w:rFonts w:eastAsia="Times New Roman" w:cstheme="minorHAnsi"/>
        </w:rPr>
        <w:t>,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 СК д</w:t>
      </w:r>
      <w:proofErr w:type="gramStart"/>
      <w:r w:rsidRPr="005C0CF9">
        <w:rPr>
          <w:rFonts w:eastAsia="Times New Roman" w:cstheme="minorHAnsi"/>
        </w:rPr>
        <w:t>.П</w:t>
      </w:r>
      <w:proofErr w:type="gramEnd"/>
      <w:r w:rsidRPr="005C0CF9">
        <w:rPr>
          <w:rFonts w:eastAsia="Times New Roman" w:cstheme="minorHAnsi"/>
        </w:rPr>
        <w:t>латоновка,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 СК д</w:t>
      </w:r>
      <w:proofErr w:type="gramStart"/>
      <w:r w:rsidRPr="005C0CF9">
        <w:rPr>
          <w:rFonts w:eastAsia="Times New Roman" w:cstheme="minorHAnsi"/>
        </w:rPr>
        <w:t>.К</w:t>
      </w:r>
      <w:proofErr w:type="gramEnd"/>
      <w:r w:rsidRPr="005C0CF9">
        <w:rPr>
          <w:rFonts w:eastAsia="Times New Roman" w:cstheme="minorHAnsi"/>
        </w:rPr>
        <w:t>узнецово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 РМБУК (Татарская </w:t>
      </w:r>
      <w:proofErr w:type="spellStart"/>
      <w:r w:rsidRPr="005C0CF9">
        <w:rPr>
          <w:rFonts w:eastAsia="Times New Roman" w:cstheme="minorHAnsi"/>
        </w:rPr>
        <w:t>межпоселенческая</w:t>
      </w:r>
      <w:proofErr w:type="spellEnd"/>
      <w:r w:rsidRPr="005C0CF9">
        <w:rPr>
          <w:rFonts w:eastAsia="Times New Roman" w:cstheme="minorHAnsi"/>
        </w:rPr>
        <w:t xml:space="preserve"> библиотека) филиал № 29 </w:t>
      </w:r>
      <w:proofErr w:type="spellStart"/>
      <w:r w:rsidRPr="005C0CF9">
        <w:rPr>
          <w:rFonts w:eastAsia="Times New Roman" w:cstheme="minorHAnsi"/>
        </w:rPr>
        <w:t>с</w:t>
      </w:r>
      <w:proofErr w:type="gramStart"/>
      <w:r w:rsidRPr="005C0CF9">
        <w:rPr>
          <w:rFonts w:eastAsia="Times New Roman" w:cstheme="minorHAnsi"/>
        </w:rPr>
        <w:t>.Н</w:t>
      </w:r>
      <w:proofErr w:type="gramEnd"/>
      <w:r w:rsidRPr="005C0CF9">
        <w:rPr>
          <w:rFonts w:eastAsia="Times New Roman" w:cstheme="minorHAnsi"/>
        </w:rPr>
        <w:t>овопервомайское</w:t>
      </w:r>
      <w:proofErr w:type="spellEnd"/>
      <w:r w:rsidRPr="005C0CF9">
        <w:rPr>
          <w:rFonts w:eastAsia="Times New Roman" w:cstheme="minorHAnsi"/>
        </w:rPr>
        <w:t>,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 РМБУК (Татарская </w:t>
      </w:r>
      <w:proofErr w:type="spellStart"/>
      <w:r w:rsidRPr="005C0CF9">
        <w:rPr>
          <w:rFonts w:eastAsia="Times New Roman" w:cstheme="minorHAnsi"/>
        </w:rPr>
        <w:t>межпоселенческая</w:t>
      </w:r>
      <w:proofErr w:type="spellEnd"/>
      <w:r w:rsidRPr="005C0CF9">
        <w:rPr>
          <w:rFonts w:eastAsia="Times New Roman" w:cstheme="minorHAnsi"/>
        </w:rPr>
        <w:t xml:space="preserve"> библиотека) филиал № 25 д</w:t>
      </w:r>
      <w:proofErr w:type="gramStart"/>
      <w:r w:rsidRPr="005C0CF9">
        <w:rPr>
          <w:rFonts w:eastAsia="Times New Roman" w:cstheme="minorHAnsi"/>
        </w:rPr>
        <w:t>.П</w:t>
      </w:r>
      <w:proofErr w:type="gramEnd"/>
      <w:r w:rsidRPr="005C0CF9">
        <w:rPr>
          <w:rFonts w:eastAsia="Times New Roman" w:cstheme="minorHAnsi"/>
        </w:rPr>
        <w:t>латоновка,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В Доме культуры поселения созданы взрослые и детские коллективы, работают кружки для взрослых и детей различных направлений:  танцевальные, музыкальные и т.д., с 1966 года создан  хор «Поющие сердца».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Одним из основных направлений работы 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Задача в </w:t>
      </w:r>
      <w:proofErr w:type="spellStart"/>
      <w:r w:rsidRPr="005C0CF9">
        <w:rPr>
          <w:rFonts w:eastAsia="Times New Roman" w:cstheme="minorHAnsi"/>
        </w:rPr>
        <w:t>культурно-досуговых</w:t>
      </w:r>
      <w:proofErr w:type="spellEnd"/>
      <w:r w:rsidRPr="005C0CF9">
        <w:rPr>
          <w:rFonts w:eastAsia="Times New Roman" w:cstheme="minorHAnsi"/>
        </w:rPr>
        <w:t xml:space="preserve">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сельского поселения </w:t>
      </w:r>
      <w:proofErr w:type="spellStart"/>
      <w:r w:rsidRPr="005C0CF9">
        <w:rPr>
          <w:rFonts w:eastAsia="Times New Roman" w:cstheme="minorHAnsi"/>
        </w:rPr>
        <w:t>культурно-досуговыми</w:t>
      </w:r>
      <w:proofErr w:type="spellEnd"/>
      <w:r w:rsidRPr="005C0CF9">
        <w:rPr>
          <w:rFonts w:eastAsia="Times New Roman" w:cstheme="minorHAnsi"/>
        </w:rPr>
        <w:t xml:space="preserve"> учреждениями и качеством услуг.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2.5.2. Физическая культура и спорт</w:t>
      </w:r>
    </w:p>
    <w:tbl>
      <w:tblPr>
        <w:tblW w:w="104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3660"/>
        <w:gridCol w:w="9"/>
        <w:gridCol w:w="2691"/>
        <w:gridCol w:w="1080"/>
        <w:gridCol w:w="2540"/>
      </w:tblGrid>
      <w:tr w:rsidR="005C0CF9" w:rsidRPr="005C0CF9" w:rsidTr="00AF3881">
        <w:trPr>
          <w:trHeight w:val="317"/>
        </w:trPr>
        <w:tc>
          <w:tcPr>
            <w:tcW w:w="4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Таб.4</w:t>
            </w:r>
          </w:p>
        </w:tc>
      </w:tr>
      <w:tr w:rsidR="005C0CF9" w:rsidRPr="005C0CF9" w:rsidTr="00AF3881">
        <w:trPr>
          <w:trHeight w:val="151"/>
        </w:trPr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56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№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 объекта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Адрес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Мощно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Состояние</w:t>
            </w:r>
          </w:p>
        </w:tc>
      </w:tr>
      <w:tr w:rsidR="005C0CF9" w:rsidRPr="005C0CF9" w:rsidTr="00AF3881">
        <w:trPr>
          <w:trHeight w:val="249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proofErr w:type="spellStart"/>
            <w:r w:rsidRPr="005C0CF9">
              <w:rPr>
                <w:rFonts w:eastAsia="Times New Roman" w:cstheme="minorHAnsi"/>
                <w:w w:val="99"/>
              </w:rPr>
              <w:t>сть</w:t>
            </w:r>
            <w:proofErr w:type="spellEnd"/>
            <w:r w:rsidRPr="005C0CF9">
              <w:rPr>
                <w:rFonts w:eastAsia="Times New Roman" w:cstheme="minorHAnsi"/>
                <w:w w:val="99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15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2"/>
                <w:vertAlign w:val="superscript"/>
              </w:rPr>
            </w:pPr>
            <w:r w:rsidRPr="005C0CF9">
              <w:rPr>
                <w:rFonts w:eastAsia="Times New Roman" w:cstheme="minorHAnsi"/>
                <w:w w:val="92"/>
              </w:rPr>
              <w:t>м</w:t>
            </w:r>
            <w:proofErr w:type="gramStart"/>
            <w:r w:rsidRPr="005C0CF9">
              <w:rPr>
                <w:rFonts w:eastAsia="Times New Roman" w:cstheme="minorHAnsi"/>
                <w:w w:val="92"/>
                <w:vertAlign w:val="superscript"/>
              </w:rPr>
              <w:t>2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4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площ</w:t>
            </w:r>
            <w:proofErr w:type="spellEnd"/>
            <w:r w:rsidRPr="005C0CF9">
              <w:rPr>
                <w:rFonts w:eastAsia="Times New Roman" w:cstheme="minorHAnsi"/>
              </w:rPr>
              <w:t>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пола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4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</w:t>
            </w:r>
          </w:p>
        </w:tc>
      </w:tr>
      <w:tr w:rsidR="005C0CF9" w:rsidRPr="005C0CF9" w:rsidTr="00AF3881">
        <w:trPr>
          <w:trHeight w:val="22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58"/>
        </w:trPr>
        <w:tc>
          <w:tcPr>
            <w:tcW w:w="4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3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Спортивный зал МБОУ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С.Новопервомайское</w:t>
            </w:r>
            <w:proofErr w:type="spellEnd"/>
            <w:r w:rsidRPr="005C0CF9">
              <w:rPr>
                <w:rFonts w:eastAsia="Times New Roman" w:cstheme="minorHAnsi"/>
              </w:rPr>
              <w:t xml:space="preserve"> ул</w:t>
            </w:r>
            <w:proofErr w:type="gramStart"/>
            <w:r w:rsidRPr="005C0CF9">
              <w:rPr>
                <w:rFonts w:eastAsia="Times New Roman" w:cstheme="minorHAnsi"/>
              </w:rPr>
              <w:t>.З</w:t>
            </w:r>
            <w:proofErr w:type="gramEnd"/>
            <w:r w:rsidRPr="005C0CF9">
              <w:rPr>
                <w:rFonts w:eastAsia="Times New Roman" w:cstheme="minorHAnsi"/>
              </w:rPr>
              <w:t>айцева, 19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  <w:tr w:rsidR="005C0CF9" w:rsidRPr="005C0CF9" w:rsidTr="00AF3881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gramStart"/>
            <w:r w:rsidRPr="005C0CF9">
              <w:rPr>
                <w:rFonts w:eastAsia="Times New Roman" w:cstheme="minorHAnsi"/>
              </w:rPr>
              <w:t>Первомайской</w:t>
            </w:r>
            <w:proofErr w:type="gramEnd"/>
            <w:r w:rsidRPr="005C0CF9">
              <w:rPr>
                <w:rFonts w:eastAsia="Times New Roman" w:cstheme="minorHAnsi"/>
              </w:rPr>
              <w:t xml:space="preserve"> СОШ </w:t>
            </w:r>
            <w:proofErr w:type="spellStart"/>
            <w:r w:rsidRPr="005C0CF9">
              <w:rPr>
                <w:rFonts w:eastAsia="Times New Roman" w:cstheme="minorHAnsi"/>
              </w:rPr>
              <w:t>им.А.С.Ерёмина</w:t>
            </w:r>
            <w:proofErr w:type="spellEnd"/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4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69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Хоккейная коробка 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691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С.Новопервомайское</w:t>
            </w:r>
            <w:proofErr w:type="spellEnd"/>
            <w:r w:rsidRPr="005C0CF9">
              <w:rPr>
                <w:rFonts w:eastAsia="Times New Roman" w:cstheme="minorHAnsi"/>
              </w:rPr>
              <w:t xml:space="preserve"> ул</w:t>
            </w:r>
            <w:proofErr w:type="gramStart"/>
            <w:r w:rsidRPr="005C0CF9">
              <w:rPr>
                <w:rFonts w:eastAsia="Times New Roman" w:cstheme="minorHAnsi"/>
              </w:rPr>
              <w:t>.З</w:t>
            </w:r>
            <w:proofErr w:type="gramEnd"/>
            <w:r w:rsidRPr="005C0CF9">
              <w:rPr>
                <w:rFonts w:eastAsia="Times New Roman" w:cstheme="minorHAnsi"/>
              </w:rPr>
              <w:t>айцева, 19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4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  <w:tc>
          <w:tcPr>
            <w:tcW w:w="3669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Стадион 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691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С.Новопервомайское</w:t>
            </w:r>
            <w:proofErr w:type="spellEnd"/>
          </w:p>
        </w:tc>
        <w:tc>
          <w:tcPr>
            <w:tcW w:w="10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  <w:tr w:rsidR="005C0CF9" w:rsidRPr="005C0CF9" w:rsidTr="00AF3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4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4</w:t>
            </w:r>
          </w:p>
        </w:tc>
        <w:tc>
          <w:tcPr>
            <w:tcW w:w="3669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Плоскостная спортивная площадка </w:t>
            </w:r>
          </w:p>
        </w:tc>
        <w:tc>
          <w:tcPr>
            <w:tcW w:w="2691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Д.Платоновка</w:t>
            </w:r>
          </w:p>
        </w:tc>
        <w:tc>
          <w:tcPr>
            <w:tcW w:w="10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  <w:tr w:rsidR="005C0CF9" w:rsidRPr="005C0CF9" w:rsidTr="00AF3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4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</w:t>
            </w:r>
          </w:p>
        </w:tc>
        <w:tc>
          <w:tcPr>
            <w:tcW w:w="3669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Плоскостная спортивная площадка</w:t>
            </w:r>
          </w:p>
        </w:tc>
        <w:tc>
          <w:tcPr>
            <w:tcW w:w="2691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Д.Кузнецово</w:t>
            </w:r>
          </w:p>
        </w:tc>
        <w:tc>
          <w:tcPr>
            <w:tcW w:w="108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0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На территории Новопервомайского сельсовета Татарского района Новосибирской области ведется спортивная работа. При школе имеется спортивный зал и хоккейная коробка, где проводятся игры и </w:t>
      </w:r>
      <w:r w:rsidRPr="005C0CF9">
        <w:rPr>
          <w:rFonts w:eastAsia="Times New Roman" w:cstheme="minorHAnsi"/>
        </w:rPr>
        <w:lastRenderedPageBreak/>
        <w:t>соревнования по волейболу, баскетболу, хоккею, шорт-треку. В зимний период любимыми видами спорта среди населения является катание на лыжах и коньках, игра в хоккей.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В  Спортзале имеется тренажерный зал. Ведется кружок.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2.5.3.</w:t>
      </w:r>
      <w:r w:rsidRPr="005C0CF9">
        <w:rPr>
          <w:rFonts w:eastAsia="Times New Roman" w:cstheme="minorHAnsi"/>
        </w:rPr>
        <w:tab/>
        <w:t>Образование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 территории поселения находится 1 школа, 1 детский сад.</w:t>
      </w:r>
    </w:p>
    <w:tbl>
      <w:tblPr>
        <w:tblW w:w="10380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3693"/>
        <w:gridCol w:w="2547"/>
        <w:gridCol w:w="1840"/>
        <w:gridCol w:w="1840"/>
      </w:tblGrid>
      <w:tr w:rsidR="005C0CF9" w:rsidRPr="005C0CF9" w:rsidTr="00AF3881">
        <w:trPr>
          <w:trHeight w:val="322"/>
        </w:trPr>
        <w:tc>
          <w:tcPr>
            <w:tcW w:w="46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93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7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Таб.5</w:t>
            </w:r>
          </w:p>
        </w:tc>
      </w:tr>
      <w:tr w:rsidR="005C0CF9" w:rsidRPr="005C0CF9" w:rsidTr="00AF3881">
        <w:trPr>
          <w:trHeight w:val="259"/>
        </w:trPr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№</w:t>
            </w:r>
          </w:p>
        </w:tc>
        <w:tc>
          <w:tcPr>
            <w:tcW w:w="3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</w:t>
            </w:r>
          </w:p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r w:rsidRPr="005C0CF9">
              <w:rPr>
                <w:rFonts w:eastAsia="Times New Roman" w:cstheme="minorHAnsi"/>
                <w:w w:val="98"/>
              </w:rPr>
              <w:t>Адрес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Мощность,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proofErr w:type="spellStart"/>
            <w:r w:rsidRPr="005C0CF9">
              <w:rPr>
                <w:rFonts w:eastAsia="Times New Roman" w:cstheme="minorHAnsi"/>
                <w:w w:val="99"/>
              </w:rPr>
              <w:t>Этажн</w:t>
            </w:r>
            <w:proofErr w:type="spellEnd"/>
            <w:r w:rsidRPr="005C0CF9">
              <w:rPr>
                <w:rFonts w:eastAsia="Times New Roman" w:cstheme="minorHAnsi"/>
                <w:w w:val="99"/>
              </w:rPr>
              <w:t>.</w:t>
            </w:r>
          </w:p>
        </w:tc>
      </w:tr>
      <w:tr w:rsidR="005C0CF9" w:rsidRPr="005C0CF9" w:rsidTr="00AF3881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место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3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4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</w:t>
            </w:r>
          </w:p>
        </w:tc>
      </w:tr>
      <w:tr w:rsidR="005C0CF9" w:rsidRPr="005C0CF9" w:rsidTr="00AF3881">
        <w:trPr>
          <w:trHeight w:val="2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3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МБОУ Первомайская СОШ </w:t>
            </w:r>
            <w:proofErr w:type="spellStart"/>
            <w:r w:rsidRPr="005C0CF9">
              <w:rPr>
                <w:rFonts w:eastAsia="Times New Roman" w:cstheme="minorHAnsi"/>
              </w:rPr>
              <w:t>им.А.С.Ерёмина</w:t>
            </w:r>
            <w:proofErr w:type="spellEnd"/>
          </w:p>
        </w:tc>
        <w:tc>
          <w:tcPr>
            <w:tcW w:w="254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Ул. Западная,17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300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</w:tr>
      <w:tr w:rsidR="005C0CF9" w:rsidRPr="005C0CF9" w:rsidTr="00AF3881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3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МКДОУ детский сад «Муравей»</w:t>
            </w:r>
          </w:p>
        </w:tc>
        <w:tc>
          <w:tcPr>
            <w:tcW w:w="254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Ул. </w:t>
            </w:r>
            <w:proofErr w:type="spellStart"/>
            <w:r w:rsidRPr="005C0CF9">
              <w:rPr>
                <w:rFonts w:eastAsia="Times New Roman" w:cstheme="minorHAnsi"/>
              </w:rPr>
              <w:t>Лысенкова</w:t>
            </w:r>
            <w:proofErr w:type="spellEnd"/>
            <w:r w:rsidRPr="005C0CF9">
              <w:rPr>
                <w:rFonts w:eastAsia="Times New Roman" w:cstheme="minorHAnsi"/>
              </w:rPr>
              <w:t>, 14</w:t>
            </w:r>
            <w:proofErr w:type="gramStart"/>
            <w:r w:rsidRPr="005C0CF9">
              <w:rPr>
                <w:rFonts w:eastAsia="Times New Roman" w:cstheme="minorHAnsi"/>
              </w:rPr>
              <w:t xml:space="preserve"> А</w:t>
            </w:r>
            <w:proofErr w:type="gram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60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В связи с демографическим спадом наблюдается постепенное снижение численности </w:t>
      </w:r>
      <w:proofErr w:type="gramStart"/>
      <w:r w:rsidRPr="005C0CF9">
        <w:rPr>
          <w:rFonts w:eastAsia="Times New Roman" w:cstheme="minorHAnsi"/>
        </w:rPr>
        <w:t>обучающихся</w:t>
      </w:r>
      <w:proofErr w:type="gramEnd"/>
      <w:r w:rsidRPr="005C0CF9">
        <w:rPr>
          <w:rFonts w:eastAsia="Times New Roman" w:cstheme="minorHAnsi"/>
        </w:rPr>
        <w:t>. В общеобразовательных учреждениях трудятся 19 педагогов, большая часть из которых имеет высшее профессиональное образование.</w:t>
      </w:r>
      <w:bookmarkStart w:id="8" w:name="page7"/>
      <w:bookmarkEnd w:id="8"/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2.5.4. Здравоохранение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 территории поселения находится 1 Врачебная амбулатория в ней работает 6 человек, ФАП  д</w:t>
      </w:r>
      <w:proofErr w:type="gramStart"/>
      <w:r w:rsidRPr="005C0CF9">
        <w:rPr>
          <w:rFonts w:eastAsia="Times New Roman" w:cstheme="minorHAnsi"/>
        </w:rPr>
        <w:t>.П</w:t>
      </w:r>
      <w:proofErr w:type="gramEnd"/>
      <w:r w:rsidRPr="005C0CF9">
        <w:rPr>
          <w:rFonts w:eastAsia="Times New Roman" w:cstheme="minorHAnsi"/>
        </w:rPr>
        <w:t>латоновка в нем работают 2человека. ФАП д</w:t>
      </w:r>
      <w:proofErr w:type="gramStart"/>
      <w:r w:rsidRPr="005C0CF9">
        <w:rPr>
          <w:rFonts w:eastAsia="Times New Roman" w:cstheme="minorHAnsi"/>
        </w:rPr>
        <w:t>.К</w:t>
      </w:r>
      <w:proofErr w:type="gramEnd"/>
      <w:r w:rsidRPr="005C0CF9">
        <w:rPr>
          <w:rFonts w:eastAsia="Times New Roman" w:cstheme="minorHAnsi"/>
        </w:rPr>
        <w:t>узнецово в нем работают 2 человека.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Таб.6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tbl>
      <w:tblPr>
        <w:tblpPr w:leftFromText="180" w:rightFromText="180" w:vertAnchor="text" w:horzAnchor="margin" w:tblpX="374" w:tblpY="-18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3"/>
        <w:gridCol w:w="3274"/>
        <w:gridCol w:w="6"/>
        <w:gridCol w:w="2034"/>
        <w:gridCol w:w="6"/>
        <w:gridCol w:w="1300"/>
        <w:gridCol w:w="2363"/>
      </w:tblGrid>
      <w:tr w:rsidR="005C0CF9" w:rsidRPr="005C0CF9" w:rsidTr="00AF3881">
        <w:trPr>
          <w:trHeight w:val="278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№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Адрес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Мощность</w:t>
            </w:r>
          </w:p>
        </w:tc>
        <w:tc>
          <w:tcPr>
            <w:tcW w:w="236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Состояние</w:t>
            </w:r>
          </w:p>
        </w:tc>
      </w:tr>
      <w:tr w:rsidR="005C0CF9" w:rsidRPr="005C0CF9" w:rsidTr="00AF3881">
        <w:trPr>
          <w:trHeight w:val="281"/>
        </w:trPr>
        <w:tc>
          <w:tcPr>
            <w:tcW w:w="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место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8"/>
        </w:trPr>
        <w:tc>
          <w:tcPr>
            <w:tcW w:w="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3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2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4.</w:t>
            </w:r>
          </w:p>
        </w:tc>
        <w:tc>
          <w:tcPr>
            <w:tcW w:w="23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5.</w:t>
            </w:r>
          </w:p>
        </w:tc>
      </w:tr>
      <w:tr w:rsidR="005C0CF9" w:rsidRPr="005C0CF9" w:rsidTr="00AF3881">
        <w:trPr>
          <w:trHeight w:val="263"/>
        </w:trPr>
        <w:tc>
          <w:tcPr>
            <w:tcW w:w="46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328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Врачебная амбулатория</w:t>
            </w:r>
          </w:p>
        </w:tc>
        <w:tc>
          <w:tcPr>
            <w:tcW w:w="204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С.Новопервомайское</w:t>
            </w:r>
            <w:proofErr w:type="spellEnd"/>
            <w:r w:rsidRPr="005C0CF9">
              <w:rPr>
                <w:rFonts w:eastAsia="Times New Roman" w:cstheme="minorHAnsi"/>
              </w:rPr>
              <w:t xml:space="preserve">                      ул. Гагарина, 6А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-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  <w:tr w:rsidR="005C0CF9" w:rsidRPr="005C0CF9" w:rsidTr="00AF3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463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3274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ФАП д</w:t>
            </w:r>
            <w:proofErr w:type="gramStart"/>
            <w:r w:rsidRPr="005C0CF9">
              <w:rPr>
                <w:rFonts w:eastAsia="Times New Roman" w:cstheme="minorHAnsi"/>
              </w:rPr>
              <w:t>.П</w:t>
            </w:r>
            <w:proofErr w:type="gramEnd"/>
            <w:r w:rsidRPr="005C0CF9">
              <w:rPr>
                <w:rFonts w:eastAsia="Times New Roman" w:cstheme="minorHAnsi"/>
              </w:rPr>
              <w:t>латоновка</w:t>
            </w:r>
          </w:p>
        </w:tc>
        <w:tc>
          <w:tcPr>
            <w:tcW w:w="2040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Д.Платоновка ул</w:t>
            </w:r>
            <w:proofErr w:type="gramStart"/>
            <w:r w:rsidRPr="005C0CF9">
              <w:rPr>
                <w:rFonts w:eastAsia="Times New Roman" w:cstheme="minorHAnsi"/>
              </w:rPr>
              <w:t>.Ш</w:t>
            </w:r>
            <w:proofErr w:type="gramEnd"/>
            <w:r w:rsidRPr="005C0CF9">
              <w:rPr>
                <w:rFonts w:eastAsia="Times New Roman" w:cstheme="minorHAnsi"/>
              </w:rPr>
              <w:t>кольная,19</w:t>
            </w:r>
          </w:p>
        </w:tc>
        <w:tc>
          <w:tcPr>
            <w:tcW w:w="1306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</w:t>
            </w:r>
          </w:p>
        </w:tc>
        <w:tc>
          <w:tcPr>
            <w:tcW w:w="2363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  <w:tr w:rsidR="005C0CF9" w:rsidRPr="005C0CF9" w:rsidTr="00AF3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51"/>
        </w:trPr>
        <w:tc>
          <w:tcPr>
            <w:tcW w:w="463" w:type="dxa"/>
            <w:tcBorders>
              <w:bottom w:val="single" w:sz="4" w:space="0" w:color="auto"/>
            </w:tcBorders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  <w:tc>
          <w:tcPr>
            <w:tcW w:w="3274" w:type="dxa"/>
            <w:tcBorders>
              <w:bottom w:val="single" w:sz="4" w:space="0" w:color="auto"/>
            </w:tcBorders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ФАП д</w:t>
            </w:r>
            <w:proofErr w:type="gramStart"/>
            <w:r w:rsidRPr="005C0CF9">
              <w:rPr>
                <w:rFonts w:eastAsia="Times New Roman" w:cstheme="minorHAnsi"/>
              </w:rPr>
              <w:t>.К</w:t>
            </w:r>
            <w:proofErr w:type="gramEnd"/>
            <w:r w:rsidRPr="005C0CF9">
              <w:rPr>
                <w:rFonts w:eastAsia="Times New Roman" w:cstheme="minorHAnsi"/>
              </w:rPr>
              <w:t>узнецово</w:t>
            </w:r>
          </w:p>
        </w:tc>
        <w:tc>
          <w:tcPr>
            <w:tcW w:w="2040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Д.Кузнецово ул</w:t>
            </w:r>
            <w:proofErr w:type="gramStart"/>
            <w:r w:rsidRPr="005C0CF9">
              <w:rPr>
                <w:rFonts w:eastAsia="Times New Roman" w:cstheme="minorHAnsi"/>
              </w:rPr>
              <w:t>.С</w:t>
            </w:r>
            <w:proofErr w:type="gramEnd"/>
            <w:r w:rsidRPr="005C0CF9">
              <w:rPr>
                <w:rFonts w:eastAsia="Times New Roman" w:cstheme="minorHAnsi"/>
              </w:rPr>
              <w:t>ухая,21 А</w:t>
            </w:r>
          </w:p>
        </w:tc>
        <w:tc>
          <w:tcPr>
            <w:tcW w:w="1306" w:type="dxa"/>
            <w:gridSpan w:val="2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</w:t>
            </w:r>
          </w:p>
        </w:tc>
        <w:tc>
          <w:tcPr>
            <w:tcW w:w="2363" w:type="dxa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Удовлетворительное</w:t>
            </w:r>
          </w:p>
        </w:tc>
      </w:tr>
      <w:tr w:rsidR="005C0CF9" w:rsidRPr="005C0CF9" w:rsidTr="00AF388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446" w:type="dxa"/>
            <w:gridSpan w:val="7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Причина высокой заболеваемости населения кроется в т.ч. и в особенностях проживания на селе: низкий жизненный уровень, отсутствие средств на приобретение лекарств, низкая социальная культура, малая плотность населения, высокая степень алкоголизации населения поселения.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5C0CF9" w:rsidRPr="005C0CF9" w:rsidRDefault="005C0CF9" w:rsidP="001B2E3B">
      <w:pPr>
        <w:pStyle w:val="a5"/>
        <w:ind w:firstLine="708"/>
        <w:rPr>
          <w:rFonts w:cstheme="minorHAnsi"/>
        </w:rPr>
      </w:pPr>
      <w:r w:rsidRPr="005C0CF9">
        <w:rPr>
          <w:rFonts w:cstheme="minorHAnsi"/>
        </w:rPr>
        <w:t>2.5.5 Экономика  поселения</w:t>
      </w:r>
    </w:p>
    <w:p w:rsidR="005C0CF9" w:rsidRPr="005C0CF9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</w:rPr>
        <w:t xml:space="preserve">         </w:t>
      </w:r>
      <w:r w:rsidR="001B2E3B">
        <w:rPr>
          <w:rFonts w:cstheme="minorHAnsi"/>
        </w:rPr>
        <w:tab/>
      </w:r>
      <w:r w:rsidRPr="005C0CF9">
        <w:rPr>
          <w:rFonts w:cstheme="minorHAnsi"/>
        </w:rPr>
        <w:t>Сельское хозяйство поселения представлено КФХ   и    личными подсобными хозяйствами населения.</w:t>
      </w:r>
    </w:p>
    <w:p w:rsidR="005C0CF9" w:rsidRPr="005C0CF9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</w:rPr>
        <w:t xml:space="preserve">          Прогноз развития сельского хозяйства на 2017 год и на период до 2033 года </w:t>
      </w:r>
      <w:r w:rsidRPr="005C0CF9">
        <w:rPr>
          <w:rFonts w:cstheme="minorHAnsi"/>
          <w:spacing w:val="-1"/>
        </w:rPr>
        <w:t xml:space="preserve">разработан с учетом имеющегося в сельском  поселении  производственного потенциала, </w:t>
      </w:r>
      <w:r w:rsidRPr="005C0CF9">
        <w:rPr>
          <w:rFonts w:cstheme="minorHAnsi"/>
        </w:rPr>
        <w:t xml:space="preserve">сложившихся тенденций развития сельскохозяйственных организаций и личных подсобных хозяйств населения. </w:t>
      </w:r>
    </w:p>
    <w:p w:rsidR="005C0CF9" w:rsidRPr="005C0CF9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</w:rPr>
        <w:t xml:space="preserve">       Территория сельского поселения  находится  в  зоне  рискованного  земледелия,  но    в  целом  агроклиматические  условия  поселения  благоприятны  для получения устойчивых  урожаев  районированных  сельскохозяйственных  культур  и  развития  животноводства.</w:t>
      </w:r>
    </w:p>
    <w:p w:rsidR="005C0CF9" w:rsidRPr="005C0CF9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</w:rPr>
        <w:t xml:space="preserve">     Производством  яиц в поселении занимаются только в личных подсобных хозяйствах. </w:t>
      </w:r>
    </w:p>
    <w:p w:rsidR="005C0CF9" w:rsidRPr="005C0CF9" w:rsidRDefault="005C0CF9" w:rsidP="005C0CF9">
      <w:pPr>
        <w:pStyle w:val="a5"/>
        <w:rPr>
          <w:rFonts w:cstheme="minorHAnsi"/>
          <w:spacing w:val="-1"/>
        </w:rPr>
      </w:pPr>
      <w:r w:rsidRPr="005C0CF9">
        <w:rPr>
          <w:rFonts w:cstheme="minorHAnsi"/>
        </w:rPr>
        <w:t xml:space="preserve">     Производство продукции растениеводства в поселении ориентировано в основном, </w:t>
      </w:r>
      <w:r w:rsidRPr="005C0CF9">
        <w:rPr>
          <w:rFonts w:cstheme="minorHAnsi"/>
          <w:spacing w:val="-1"/>
        </w:rPr>
        <w:t xml:space="preserve"> на зерновые культуры.</w:t>
      </w:r>
    </w:p>
    <w:p w:rsidR="005C0CF9" w:rsidRPr="005C0CF9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  <w:spacing w:val="-1"/>
        </w:rPr>
        <w:lastRenderedPageBreak/>
        <w:t xml:space="preserve">    Производством овощей в поселении занимаются, в основном  </w:t>
      </w:r>
      <w:r w:rsidRPr="005C0CF9">
        <w:rPr>
          <w:rFonts w:cstheme="minorHAnsi"/>
        </w:rPr>
        <w:t xml:space="preserve"> личные подсобные хозяйства.</w:t>
      </w:r>
    </w:p>
    <w:p w:rsidR="005C0CF9" w:rsidRPr="005C0CF9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</w:rPr>
        <w:t xml:space="preserve">    </w:t>
      </w:r>
      <w:proofErr w:type="gramStart"/>
      <w:r w:rsidRPr="005C0CF9">
        <w:rPr>
          <w:rFonts w:cstheme="minorHAnsi"/>
        </w:rPr>
        <w:t>Хозяйства населения в основном занимаются посевами сельскохозяйственных культур (картофель,  овощи (открытого и закрытого грунта).</w:t>
      </w:r>
      <w:proofErr w:type="gramEnd"/>
      <w:r w:rsidRPr="005C0CF9">
        <w:rPr>
          <w:rFonts w:cstheme="minorHAnsi"/>
        </w:rPr>
        <w:t xml:space="preserve">  Отведенная площадь под  сады и огороды практически используется в полном объеме по назначению.</w:t>
      </w:r>
    </w:p>
    <w:p w:rsidR="005C0CF9" w:rsidRPr="001B2E3B" w:rsidRDefault="005C0CF9" w:rsidP="005C0CF9">
      <w:pPr>
        <w:pStyle w:val="a5"/>
        <w:rPr>
          <w:rFonts w:cstheme="minorHAnsi"/>
        </w:rPr>
      </w:pPr>
      <w:r w:rsidRPr="005C0CF9">
        <w:rPr>
          <w:rFonts w:cstheme="minorHAnsi"/>
        </w:rPr>
        <w:t xml:space="preserve">    Одной из значимых экономических составляющих для поселения, являются личные подсобные хозяйства и от их развития  во многом, зависит сегодня благосостояние населения. 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2.5.6. Социальная защита населения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 территории поселения осуществляет свою деятельность отделение социальной помощи МБУ «КЦСОН» Татарского района Новосибирской области. Численность социальных работников –2 человека и специалист по социальной работе – 1 человек.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2.5.7. Жилищный фонд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Состояние </w:t>
      </w:r>
      <w:proofErr w:type="spellStart"/>
      <w:r w:rsidRPr="005C0CF9">
        <w:rPr>
          <w:rFonts w:eastAsia="Times New Roman" w:cstheme="minorHAnsi"/>
        </w:rPr>
        <w:t>жилищно</w:t>
      </w:r>
      <w:proofErr w:type="spellEnd"/>
      <w:r w:rsidRPr="005C0CF9">
        <w:rPr>
          <w:rFonts w:eastAsia="Times New Roman" w:cstheme="minorHAnsi"/>
        </w:rPr>
        <w:t xml:space="preserve"> - коммунальной сферы сельского поселения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Данные о существующем жилищном фонде</w:t>
      </w:r>
    </w:p>
    <w:p w:rsidR="005C0CF9" w:rsidRPr="005C0CF9" w:rsidRDefault="005C0CF9" w:rsidP="005C0CF9">
      <w:pPr>
        <w:pStyle w:val="a5"/>
        <w:rPr>
          <w:rFonts w:eastAsia="Arial" w:cstheme="minorHAnsi"/>
        </w:rPr>
      </w:pPr>
      <w:r w:rsidRPr="005C0CF9">
        <w:rPr>
          <w:rFonts w:eastAsia="Arial" w:cstheme="minorHAnsi"/>
        </w:rPr>
        <w:t>Таб.7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4"/>
        <w:gridCol w:w="6027"/>
        <w:gridCol w:w="2090"/>
      </w:tblGrid>
      <w:tr w:rsidR="005C0CF9" w:rsidRPr="005C0CF9" w:rsidTr="00AF3881">
        <w:trPr>
          <w:trHeight w:val="304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r w:rsidRPr="005C0CF9">
              <w:rPr>
                <w:rFonts w:eastAsia="Times New Roman" w:cstheme="minorHAnsi"/>
                <w:w w:val="98"/>
              </w:rPr>
              <w:t xml:space="preserve">№ </w:t>
            </w:r>
            <w:proofErr w:type="spellStart"/>
            <w:r w:rsidRPr="005C0CF9">
              <w:rPr>
                <w:rFonts w:eastAsia="Times New Roman" w:cstheme="minorHAnsi"/>
                <w:w w:val="98"/>
              </w:rPr>
              <w:t>пп</w:t>
            </w:r>
            <w:proofErr w:type="spellEnd"/>
          </w:p>
        </w:tc>
        <w:tc>
          <w:tcPr>
            <w:tcW w:w="60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</w:t>
            </w:r>
          </w:p>
        </w:tc>
        <w:tc>
          <w:tcPr>
            <w:tcW w:w="20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 01.01. 2017г.</w:t>
            </w:r>
          </w:p>
        </w:tc>
      </w:tr>
      <w:tr w:rsidR="005C0CF9" w:rsidRPr="005C0CF9" w:rsidTr="00AF3881">
        <w:trPr>
          <w:trHeight w:val="306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</w:tr>
      <w:tr w:rsidR="005C0CF9" w:rsidRPr="005C0CF9" w:rsidTr="00AF3881">
        <w:trPr>
          <w:trHeight w:val="300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Средний размер семьи, чел.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</w:tr>
      <w:tr w:rsidR="005C0CF9" w:rsidRPr="005C0CF9" w:rsidTr="00AF3881">
        <w:trPr>
          <w:trHeight w:val="310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</w:t>
            </w: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Общий жилой фонд, м</w:t>
            </w:r>
            <w:r w:rsidRPr="005C0CF9">
              <w:rPr>
                <w:rFonts w:eastAsia="Times New Roman" w:cstheme="minorHAnsi"/>
                <w:vertAlign w:val="superscript"/>
              </w:rPr>
              <w:t>2</w:t>
            </w:r>
            <w:r w:rsidRPr="005C0CF9">
              <w:rPr>
                <w:rFonts w:eastAsia="Times New Roman" w:cstheme="minorHAnsi"/>
              </w:rPr>
              <w:t xml:space="preserve"> общ</w:t>
            </w:r>
            <w:proofErr w:type="gramStart"/>
            <w:r w:rsidRPr="005C0CF9">
              <w:rPr>
                <w:rFonts w:eastAsia="Times New Roman" w:cstheme="minorHAnsi"/>
              </w:rPr>
              <w:t>.</w:t>
            </w:r>
            <w:proofErr w:type="gramEnd"/>
            <w:r w:rsidRPr="005C0CF9">
              <w:rPr>
                <w:rFonts w:eastAsia="Times New Roman" w:cstheme="minorHAnsi"/>
              </w:rPr>
              <w:t xml:space="preserve"> </w:t>
            </w:r>
            <w:proofErr w:type="gramStart"/>
            <w:r w:rsidRPr="005C0CF9">
              <w:rPr>
                <w:rFonts w:eastAsia="Times New Roman" w:cstheme="minorHAnsi"/>
              </w:rPr>
              <w:t>п</w:t>
            </w:r>
            <w:proofErr w:type="gramEnd"/>
            <w:r w:rsidRPr="005C0CF9">
              <w:rPr>
                <w:rFonts w:eastAsia="Times New Roman" w:cstheme="minorHAnsi"/>
              </w:rPr>
              <w:t>лощади, в т.ч.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vertAlign w:val="superscript"/>
              </w:rPr>
            </w:pPr>
            <w:r w:rsidRPr="005C0CF9">
              <w:rPr>
                <w:rFonts w:eastAsia="Times New Roman" w:cstheme="minorHAnsi"/>
              </w:rPr>
              <w:t>29,6 тыс. м</w:t>
            </w:r>
            <w:proofErr w:type="gramStart"/>
            <w:r w:rsidRPr="005C0CF9">
              <w:rPr>
                <w:rFonts w:eastAsia="Times New Roman" w:cstheme="minorHAnsi"/>
                <w:vertAlign w:val="superscript"/>
              </w:rPr>
              <w:t>2</w:t>
            </w:r>
            <w:proofErr w:type="gramEnd"/>
          </w:p>
        </w:tc>
      </w:tr>
      <w:tr w:rsidR="005C0CF9" w:rsidRPr="005C0CF9" w:rsidTr="00AF3881">
        <w:trPr>
          <w:trHeight w:val="303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муниципальный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vertAlign w:val="superscript"/>
              </w:rPr>
            </w:pPr>
            <w:r w:rsidRPr="005C0CF9">
              <w:rPr>
                <w:rFonts w:eastAsia="Times New Roman" w:cstheme="minorHAnsi"/>
              </w:rPr>
              <w:t>2,26 тыс. м</w:t>
            </w:r>
            <w:proofErr w:type="gramStart"/>
            <w:r w:rsidRPr="005C0CF9">
              <w:rPr>
                <w:rFonts w:eastAsia="Times New Roman" w:cstheme="minorHAnsi"/>
                <w:vertAlign w:val="superscript"/>
              </w:rPr>
              <w:t>2</w:t>
            </w:r>
            <w:proofErr w:type="gramEnd"/>
          </w:p>
        </w:tc>
      </w:tr>
      <w:tr w:rsidR="005C0CF9" w:rsidRPr="005C0CF9" w:rsidTr="00AF3881">
        <w:trPr>
          <w:trHeight w:val="303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частный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vertAlign w:val="superscript"/>
              </w:rPr>
            </w:pPr>
            <w:r w:rsidRPr="005C0CF9">
              <w:rPr>
                <w:rFonts w:eastAsia="Times New Roman" w:cstheme="minorHAnsi"/>
              </w:rPr>
              <w:t>7,0 тыс. м</w:t>
            </w:r>
            <w:proofErr w:type="gramStart"/>
            <w:r w:rsidRPr="005C0CF9">
              <w:rPr>
                <w:rFonts w:eastAsia="Times New Roman" w:cstheme="minorHAnsi"/>
                <w:vertAlign w:val="superscript"/>
              </w:rPr>
              <w:t>2</w:t>
            </w:r>
            <w:proofErr w:type="gramEnd"/>
          </w:p>
        </w:tc>
      </w:tr>
      <w:tr w:rsidR="005C0CF9" w:rsidRPr="005C0CF9" w:rsidTr="00AF3881">
        <w:trPr>
          <w:trHeight w:val="303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3</w:t>
            </w: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Общий жилой фонд на 1 жителя, м</w:t>
            </w:r>
            <w:r w:rsidRPr="005C0CF9">
              <w:rPr>
                <w:rFonts w:eastAsia="Times New Roman" w:cstheme="minorHAnsi"/>
                <w:vertAlign w:val="superscript"/>
              </w:rPr>
              <w:t>2</w:t>
            </w:r>
            <w:r w:rsidRPr="005C0CF9">
              <w:rPr>
                <w:rFonts w:eastAsia="Times New Roman" w:cstheme="minorHAnsi"/>
              </w:rPr>
              <w:t xml:space="preserve"> общ</w:t>
            </w:r>
            <w:proofErr w:type="gramStart"/>
            <w:r w:rsidRPr="005C0CF9">
              <w:rPr>
                <w:rFonts w:eastAsia="Times New Roman" w:cstheme="minorHAnsi"/>
              </w:rPr>
              <w:t>.</w:t>
            </w:r>
            <w:proofErr w:type="gramEnd"/>
            <w:r w:rsidRPr="005C0CF9">
              <w:rPr>
                <w:rFonts w:eastAsia="Times New Roman" w:cstheme="minorHAnsi"/>
              </w:rPr>
              <w:t xml:space="preserve"> </w:t>
            </w:r>
            <w:proofErr w:type="gramStart"/>
            <w:r w:rsidRPr="005C0CF9">
              <w:rPr>
                <w:rFonts w:eastAsia="Times New Roman" w:cstheme="minorHAnsi"/>
              </w:rPr>
              <w:t>п</w:t>
            </w:r>
            <w:proofErr w:type="gramEnd"/>
            <w:r w:rsidRPr="005C0CF9">
              <w:rPr>
                <w:rFonts w:eastAsia="Times New Roman" w:cstheme="minorHAnsi"/>
              </w:rPr>
              <w:t>лощади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20,0</w:t>
            </w:r>
          </w:p>
        </w:tc>
      </w:tr>
      <w:tr w:rsidR="005C0CF9" w:rsidRPr="005C0CF9" w:rsidTr="00AF3881">
        <w:trPr>
          <w:trHeight w:val="305"/>
        </w:trPr>
        <w:tc>
          <w:tcPr>
            <w:tcW w:w="10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4</w:t>
            </w:r>
          </w:p>
        </w:tc>
        <w:tc>
          <w:tcPr>
            <w:tcW w:w="60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Ветхий жилой фонд, м</w:t>
            </w:r>
            <w:r w:rsidRPr="005C0CF9">
              <w:rPr>
                <w:rFonts w:eastAsia="Times New Roman" w:cstheme="minorHAnsi"/>
                <w:vertAlign w:val="superscript"/>
              </w:rPr>
              <w:t>2</w:t>
            </w:r>
            <w:r w:rsidRPr="005C0CF9">
              <w:rPr>
                <w:rFonts w:eastAsia="Times New Roman" w:cstheme="minorHAnsi"/>
              </w:rPr>
              <w:t xml:space="preserve"> общ</w:t>
            </w:r>
            <w:proofErr w:type="gramStart"/>
            <w:r w:rsidRPr="005C0CF9">
              <w:rPr>
                <w:rFonts w:eastAsia="Times New Roman" w:cstheme="minorHAnsi"/>
              </w:rPr>
              <w:t>.</w:t>
            </w:r>
            <w:proofErr w:type="gramEnd"/>
            <w:r w:rsidRPr="005C0CF9">
              <w:rPr>
                <w:rFonts w:eastAsia="Times New Roman" w:cstheme="minorHAnsi"/>
              </w:rPr>
              <w:t xml:space="preserve"> </w:t>
            </w:r>
            <w:proofErr w:type="gramStart"/>
            <w:r w:rsidRPr="005C0CF9">
              <w:rPr>
                <w:rFonts w:eastAsia="Times New Roman" w:cstheme="minorHAnsi"/>
              </w:rPr>
              <w:t>п</w:t>
            </w:r>
            <w:proofErr w:type="gramEnd"/>
            <w:r w:rsidRPr="005C0CF9">
              <w:rPr>
                <w:rFonts w:eastAsia="Times New Roman" w:cstheme="minorHAnsi"/>
              </w:rPr>
              <w:t>лощади</w:t>
            </w:r>
          </w:p>
        </w:tc>
        <w:tc>
          <w:tcPr>
            <w:tcW w:w="209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-</w:t>
            </w:r>
          </w:p>
        </w:tc>
      </w:tr>
    </w:tbl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В 2013-2014 годах жители поселения участвовали в программе по обеспечению жильем в соответствии с постановлением </w:t>
      </w:r>
      <w:r w:rsidRPr="005C0CF9">
        <w:rPr>
          <w:rFonts w:cstheme="minorHAnsi"/>
          <w:color w:val="333333"/>
          <w:shd w:val="clear" w:color="auto" w:fill="FFFFFF"/>
        </w:rPr>
        <w:t>Губернатора Новосибирской области от 01.04.2010 № 102 «О государственной поддержке застройщиков, осуществляющих строительство индивидуальных жилых домов в муниципальных районах Новосибирской области»</w:t>
      </w:r>
      <w:r w:rsidRPr="005C0CF9">
        <w:rPr>
          <w:rFonts w:eastAsia="Times New Roman" w:cstheme="minorHAnsi"/>
        </w:rPr>
        <w:t xml:space="preserve">. Субсидии поступали из областного бюджета и выделялись гражданам на строительство  жилья в сумме 400 тыс. рублей. Таким </w:t>
      </w:r>
      <w:proofErr w:type="gramStart"/>
      <w:r w:rsidRPr="005C0CF9">
        <w:rPr>
          <w:rFonts w:eastAsia="Times New Roman" w:cstheme="minorHAnsi"/>
        </w:rPr>
        <w:t>образом</w:t>
      </w:r>
      <w:proofErr w:type="gramEnd"/>
      <w:r w:rsidRPr="005C0CF9">
        <w:rPr>
          <w:rFonts w:eastAsia="Times New Roman" w:cstheme="minorHAnsi"/>
        </w:rPr>
        <w:t xml:space="preserve"> был построен 1 дом</w:t>
      </w:r>
      <w:r w:rsidRPr="005C0CF9">
        <w:rPr>
          <w:rFonts w:eastAsia="Arial" w:cstheme="minorHAnsi"/>
        </w:rPr>
        <w:t>.</w:t>
      </w:r>
      <w:bookmarkStart w:id="9" w:name="page8"/>
      <w:bookmarkEnd w:id="9"/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2.5.8. Связь и услуги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 территории муниципального образования услуги электросвязи оказывает Татарский центр телекоммуникаций Новосибирского филиала ОАО «</w:t>
      </w:r>
      <w:proofErr w:type="spellStart"/>
      <w:r w:rsidRPr="005C0CF9">
        <w:rPr>
          <w:rFonts w:eastAsia="Times New Roman" w:cstheme="minorHAnsi"/>
        </w:rPr>
        <w:t>Ростелеком</w:t>
      </w:r>
      <w:proofErr w:type="spellEnd"/>
      <w:r w:rsidRPr="005C0CF9">
        <w:rPr>
          <w:rFonts w:eastAsia="Times New Roman" w:cstheme="minorHAnsi"/>
        </w:rPr>
        <w:t xml:space="preserve">». </w:t>
      </w:r>
      <w:proofErr w:type="gramStart"/>
      <w:r w:rsidRPr="005C0CF9">
        <w:rPr>
          <w:rFonts w:eastAsia="Times New Roman" w:cstheme="minorHAnsi"/>
        </w:rPr>
        <w:t>Телефонизированы</w:t>
      </w:r>
      <w:proofErr w:type="gramEnd"/>
      <w:r w:rsidRPr="005C0CF9">
        <w:rPr>
          <w:rFonts w:eastAsia="Times New Roman" w:cstheme="minorHAnsi"/>
        </w:rPr>
        <w:t xml:space="preserve"> 203 квартира и 18 телефонных точек установлено в административных зданиях. Есть очередь на подключение телефонов, но с услугами интернета, но в связи с отсутствием мощностей или проще сказать нет технической возможности. ОАО «</w:t>
      </w:r>
      <w:proofErr w:type="spellStart"/>
      <w:r w:rsidRPr="005C0CF9">
        <w:rPr>
          <w:rFonts w:eastAsia="Times New Roman" w:cstheme="minorHAnsi"/>
        </w:rPr>
        <w:t>Ростелеком</w:t>
      </w:r>
      <w:proofErr w:type="spellEnd"/>
      <w:r w:rsidRPr="005C0CF9">
        <w:rPr>
          <w:rFonts w:eastAsia="Times New Roman" w:cstheme="minorHAnsi"/>
        </w:rPr>
        <w:t>» не может удовлетворить потребности населения. Расширяется присутствие операторов сотовой связи, территория охвачена сотовой связью «</w:t>
      </w:r>
      <w:proofErr w:type="spellStart"/>
      <w:r w:rsidRPr="005C0CF9">
        <w:rPr>
          <w:rFonts w:eastAsia="Times New Roman" w:cstheme="minorHAnsi"/>
        </w:rPr>
        <w:t>Билайн</w:t>
      </w:r>
      <w:proofErr w:type="spellEnd"/>
      <w:r w:rsidRPr="005C0CF9">
        <w:rPr>
          <w:rFonts w:eastAsia="Times New Roman" w:cstheme="minorHAnsi"/>
        </w:rPr>
        <w:t>» и «МТС», «Мегафон», «Теле 2». Услуги почтовой связи на территории Новопервомайского сельсовета оказывает «Татарский почтамт» филиал ФГУП «Почта России» – работает 5 человек. Услуги банка оказывает ПАО Сбербанк России – работает 1 чел.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Подстанция работает.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3. Основные стратегическими направлениями развития поселения</w:t>
      </w:r>
    </w:p>
    <w:p w:rsidR="001B2E3B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Из анализа вытекает, что стратегическими направлениями развития поселения должны стать следующие действия: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Экономические: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Содействие развитию крупному сельскохозяйственному бизнесу, и вовлечение его как потенциального инвестора для выполнения социальных проектов восстановления объектов образования, культуры и спорта, помощь в организации питания школьников на взаимовыгодных условиях.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Содействие развитию малого бизнеса через помощь в привлечении льготных кредитов на проекты, значимые для развития поселения и организации новых рабочих мест.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Социальные: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Развитие социальной инфраструктуры, образования, здравоохранения, культуры, физкультуры и спорта: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lastRenderedPageBreak/>
        <w:t xml:space="preserve">- участие в отраслевых районных, областных программах, Российских и международных грантах по развитию и укреплению данных отраслей; </w:t>
      </w:r>
      <w:proofErr w:type="gramStart"/>
      <w:r w:rsidRPr="005C0CF9">
        <w:rPr>
          <w:rFonts w:eastAsia="Times New Roman" w:cstheme="minorHAnsi"/>
        </w:rPr>
        <w:t>-с</w:t>
      </w:r>
      <w:proofErr w:type="gramEnd"/>
      <w:r w:rsidRPr="005C0CF9">
        <w:rPr>
          <w:rFonts w:eastAsia="Times New Roman" w:cstheme="minorHAnsi"/>
        </w:rPr>
        <w:t>одействие предпринимательской инициативы по развитию данных направлений и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 всяческое ее поощрение (развитие и увеличение объемов платных услуг предоставляемых учреждениями образования, здравоохранения, культуры, спорта на территории поселения).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2.Развитие личного подворья граждан, как источника доходов населения.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 привлечение льготных кредитов из областного бюджета на развитие личных подсобных хозяйств;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10" w:name="page9"/>
      <w:bookmarkEnd w:id="10"/>
      <w:r w:rsidRPr="005C0CF9">
        <w:rPr>
          <w:rFonts w:eastAsia="Times New Roman" w:cstheme="minorHAnsi"/>
        </w:rPr>
        <w:t>- помощь населению в реализации мяса с личных подсобных хозяйств.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3. Содействие в привлечении молодых специалистов в поселение (врачей, учителей, работников культуры, муниципальных служащих); </w:t>
      </w:r>
      <w:proofErr w:type="gramStart"/>
      <w:r w:rsidRPr="005C0CF9">
        <w:rPr>
          <w:rFonts w:eastAsia="Times New Roman" w:cstheme="minorHAnsi"/>
        </w:rPr>
        <w:t>-п</w:t>
      </w:r>
      <w:proofErr w:type="gramEnd"/>
      <w:r w:rsidRPr="005C0CF9">
        <w:rPr>
          <w:rFonts w:eastAsia="Times New Roman" w:cstheme="minorHAnsi"/>
        </w:rPr>
        <w:t>омощь членам их семей в устройстве на работу;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4. Содействие в обеспечении социальной поддержки </w:t>
      </w:r>
      <w:proofErr w:type="spellStart"/>
      <w:r w:rsidRPr="005C0CF9">
        <w:rPr>
          <w:rFonts w:eastAsia="Times New Roman" w:cstheme="minorHAnsi"/>
        </w:rPr>
        <w:t>слабозащищенным</w:t>
      </w:r>
      <w:proofErr w:type="spellEnd"/>
      <w:r w:rsidRPr="005C0CF9">
        <w:rPr>
          <w:rFonts w:eastAsia="Times New Roman" w:cstheme="minorHAnsi"/>
        </w:rPr>
        <w:t xml:space="preserve"> слоям населения: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-консультирование, помощь в получении субсидий, пособий различных льготных выплат;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-содействие в привлечении бюджетных средств, спонсорской помощи </w:t>
      </w:r>
      <w:proofErr w:type="gramStart"/>
      <w:r w:rsidRPr="005C0CF9">
        <w:rPr>
          <w:rFonts w:eastAsia="Times New Roman" w:cstheme="minorHAnsi"/>
        </w:rPr>
        <w:t>для</w:t>
      </w:r>
      <w:proofErr w:type="gramEnd"/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поддержания</w:t>
      </w:r>
      <w:proofErr w:type="gramStart"/>
      <w:r w:rsidRPr="005C0CF9">
        <w:rPr>
          <w:rFonts w:eastAsia="Times New Roman" w:cstheme="minorHAnsi"/>
        </w:rPr>
        <w:t xml:space="preserve"> ,</w:t>
      </w:r>
      <w:proofErr w:type="gramEnd"/>
      <w:r w:rsidRPr="005C0CF9">
        <w:rPr>
          <w:rFonts w:eastAsia="Times New Roman" w:cstheme="minorHAnsi"/>
        </w:rPr>
        <w:t xml:space="preserve">одиноких пенсионеров, инвалидов, многодетных семей (заготовка твердого топлива, пиломатериал для ремонта жилья, проведение ремонта жилья, лечение в учреждениях здравоохранения, льготное </w:t>
      </w:r>
      <w:proofErr w:type="spellStart"/>
      <w:r w:rsidRPr="005C0CF9">
        <w:rPr>
          <w:rFonts w:eastAsia="Times New Roman" w:cstheme="minorHAnsi"/>
        </w:rPr>
        <w:t>санаторно</w:t>
      </w:r>
      <w:proofErr w:type="spellEnd"/>
      <w:r w:rsidRPr="005C0CF9">
        <w:rPr>
          <w:rFonts w:eastAsia="Times New Roman" w:cstheme="minorHAnsi"/>
        </w:rPr>
        <w:t xml:space="preserve"> - курортное лечение)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4. Система основных программных мероприятий по развитию сельского поселения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анализа, выявления и адекватного описания его важнейших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 представляет собой сложную систему, которая характеризуется совокупностью различных подсистем, сложными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многочисленными взаимосвязями между ними, динамичностью протекающих процессов.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Использование системного анализа для 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Мероприятия Программы социального развития поселения включают как планируемые к реализации инвестиционные проекты, так и совокупность различных организационных мероприятий, сгруппированных по указанным выше системным признакам. Перечень основных программных мероприятий на период 2017-2033 гг., ответственных исполнителей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bookmarkStart w:id="11" w:name="page10"/>
      <w:bookmarkEnd w:id="11"/>
      <w:r w:rsidRPr="005C0CF9">
        <w:rPr>
          <w:rFonts w:eastAsia="Times New Roman" w:cstheme="minorHAnsi"/>
        </w:rPr>
        <w:t>Раздел 5. Перечень мероприятий (инвестиционных проектов) по реконструкции объектов социальной инфраструктуры поселения учитывает планируемые мероприятия по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  <w:r w:rsidR="001B2E3B">
        <w:rPr>
          <w:rFonts w:eastAsia="Times New Roman" w:cstheme="minorHAnsi"/>
        </w:rPr>
        <w:tab/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Цель Программы: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обеспечение развития социальной инфраструктуры поселения для закрепления населения, повышения уровня его жизни.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Задачи Программы: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развитие системы образования и культуры за счет реконструкции и ремонта данных учреждений;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привлечение широких масс населения к занятиям спортом и культивирование здорового образа жизни за счет реконструкции и ремонта спортивных сооружений;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улучшение условий проживания населения за счет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развитие социальной инфраструктуры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Программа реализуется в период 2017-2033 годы в 2 этапа.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lastRenderedPageBreak/>
        <w:t>Для достижения цели Программы и выполнении поставленных задач запланированы следующие мероприятия (инвестиционные проекты) по реконструкции объектов социальной инфраструктуры Новопервомайского сельсовета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Реконструкция здания ДК </w:t>
      </w:r>
      <w:proofErr w:type="spellStart"/>
      <w:r w:rsidRPr="005C0CF9">
        <w:rPr>
          <w:rFonts w:eastAsia="Times New Roman" w:cstheme="minorHAnsi"/>
        </w:rPr>
        <w:t>с</w:t>
      </w:r>
      <w:proofErr w:type="gramStart"/>
      <w:r w:rsidRPr="005C0CF9">
        <w:rPr>
          <w:rFonts w:eastAsia="Times New Roman" w:cstheme="minorHAnsi"/>
        </w:rPr>
        <w:t>.Н</w:t>
      </w:r>
      <w:proofErr w:type="gramEnd"/>
      <w:r w:rsidRPr="005C0CF9">
        <w:rPr>
          <w:rFonts w:eastAsia="Times New Roman" w:cstheme="minorHAnsi"/>
        </w:rPr>
        <w:t>овопервомайское</w:t>
      </w:r>
      <w:proofErr w:type="spellEnd"/>
      <w:r w:rsidRPr="005C0CF9">
        <w:rPr>
          <w:rFonts w:eastAsia="Times New Roman" w:cstheme="minorHAnsi"/>
        </w:rPr>
        <w:t>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Проектирование и строительство детской игровой площадки.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5C0CF9" w:rsidRPr="005C0CF9" w:rsidRDefault="005C0CF9" w:rsidP="001B2E3B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6.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12" w:name="page11"/>
      <w:bookmarkEnd w:id="12"/>
      <w:r w:rsidRPr="005C0CF9">
        <w:rPr>
          <w:rFonts w:eastAsia="Times New Roman" w:cstheme="minorHAnsi"/>
        </w:rPr>
        <w:t>Финансирование входящих в Программу мероприятий осуществляется за счет средств бюджета Новосибирской области</w:t>
      </w:r>
      <w:proofErr w:type="gramStart"/>
      <w:r w:rsidRPr="005C0CF9">
        <w:rPr>
          <w:rFonts w:eastAsia="Times New Roman" w:cstheme="minorHAnsi"/>
        </w:rPr>
        <w:t xml:space="preserve"> ,</w:t>
      </w:r>
      <w:proofErr w:type="gramEnd"/>
      <w:r w:rsidRPr="005C0CF9">
        <w:rPr>
          <w:rFonts w:eastAsia="Times New Roman" w:cstheme="minorHAnsi"/>
        </w:rPr>
        <w:t xml:space="preserve"> бюджета Татарского района, бюджета Новопервомайского сельсовета.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Прогнозный общий объем финансирования Программы на период 2017-2033 годов составляет 2700,0 тыс. руб., в том числе по годам: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2018 год -</w:t>
      </w:r>
      <w:r w:rsidRPr="005C0CF9">
        <w:rPr>
          <w:rFonts w:eastAsia="Times New Roman" w:cstheme="minorHAnsi"/>
        </w:rPr>
        <w:tab/>
        <w:t xml:space="preserve">                   12,0 тыс</w:t>
      </w:r>
      <w:proofErr w:type="gramStart"/>
      <w:r w:rsidRPr="005C0CF9">
        <w:rPr>
          <w:rFonts w:eastAsia="Times New Roman" w:cstheme="minorHAnsi"/>
        </w:rPr>
        <w:t>.р</w:t>
      </w:r>
      <w:proofErr w:type="gramEnd"/>
      <w:r w:rsidRPr="005C0CF9">
        <w:rPr>
          <w:rFonts w:eastAsia="Times New Roman" w:cstheme="minorHAnsi"/>
        </w:rPr>
        <w:t>ублей;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 2020 год -               188,0 тыс</w:t>
      </w:r>
      <w:proofErr w:type="gramStart"/>
      <w:r w:rsidRPr="005C0CF9">
        <w:rPr>
          <w:rFonts w:eastAsia="Times New Roman" w:cstheme="minorHAnsi"/>
        </w:rPr>
        <w:t>.р</w:t>
      </w:r>
      <w:proofErr w:type="gramEnd"/>
      <w:r w:rsidRPr="005C0CF9">
        <w:rPr>
          <w:rFonts w:eastAsia="Times New Roman" w:cstheme="minorHAnsi"/>
        </w:rPr>
        <w:t>ублей;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2022-2033 годы -</w:t>
      </w:r>
      <w:r w:rsidRPr="005C0CF9">
        <w:rPr>
          <w:rFonts w:eastAsia="Times New Roman" w:cstheme="minorHAnsi"/>
        </w:rPr>
        <w:tab/>
        <w:t>2500,0 тыс</w:t>
      </w:r>
      <w:proofErr w:type="gramStart"/>
      <w:r w:rsidRPr="005C0CF9">
        <w:rPr>
          <w:rFonts w:eastAsia="Times New Roman" w:cstheme="minorHAnsi"/>
        </w:rPr>
        <w:t>.р</w:t>
      </w:r>
      <w:proofErr w:type="gramEnd"/>
      <w:r w:rsidRPr="005C0CF9">
        <w:rPr>
          <w:rFonts w:eastAsia="Times New Roman" w:cstheme="minorHAnsi"/>
        </w:rPr>
        <w:t>ублей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На реализацию мероприятий могут привлекаться также другие источники.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cstheme="minorHAnsi"/>
        </w:rPr>
      </w:pPr>
    </w:p>
    <w:p w:rsidR="005C0CF9" w:rsidRPr="005C0CF9" w:rsidRDefault="005C0CF9" w:rsidP="005C0CF9">
      <w:pPr>
        <w:pStyle w:val="a5"/>
        <w:rPr>
          <w:rFonts w:cstheme="minorHAnsi"/>
        </w:rPr>
        <w:sectPr w:rsidR="005C0CF9" w:rsidRPr="005C0CF9">
          <w:pgSz w:w="11900" w:h="16838"/>
          <w:pgMar w:top="1138" w:right="840" w:bottom="706" w:left="860" w:header="0" w:footer="0" w:gutter="0"/>
          <w:cols w:space="0" w:equalWidth="0">
            <w:col w:w="10200"/>
          </w:cols>
          <w:docGrid w:linePitch="360"/>
        </w:sect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13" w:name="page12"/>
      <w:bookmarkEnd w:id="13"/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Таблица 8. Объемы и источники финансирования мероприятий Программы</w:t>
      </w:r>
    </w:p>
    <w:p w:rsidR="005C0CF9" w:rsidRPr="005C0CF9" w:rsidRDefault="00F444BE" w:rsidP="005C0CF9">
      <w:pPr>
        <w:pStyle w:val="a5"/>
        <w:rPr>
          <w:rFonts w:eastAsia="Times New Roman" w:cstheme="minorHAnsi"/>
        </w:rPr>
      </w:pPr>
      <w:r>
        <w:rPr>
          <w:rFonts w:eastAsia="Times New Roman" w:cstheme="minorHAnsi"/>
        </w:rPr>
        <w:pict>
          <v:line id="_x0000_s1051" style="position:absolute;z-index:-251654656" from=".6pt,.15pt" to=".6pt,408.1pt" o:allowincell="f" o:userdrawn="t" strokeweight=".33864mm"/>
        </w:pict>
      </w:r>
      <w:r>
        <w:rPr>
          <w:rFonts w:eastAsia="Times New Roman" w:cstheme="minorHAnsi"/>
        </w:rPr>
        <w:pict>
          <v:line id="_x0000_s1052" style="position:absolute;z-index:-251653632" from="50.2pt,.15pt" to="50.2pt,408.1pt" o:allowincell="f" o:userdrawn="t" strokeweight=".33864mm"/>
        </w:pict>
      </w:r>
      <w:r>
        <w:rPr>
          <w:rFonts w:eastAsia="Times New Roman" w:cstheme="minorHAnsi"/>
        </w:rPr>
        <w:pict>
          <v:line id="_x0000_s1053" style="position:absolute;z-index:-251652608" from="766.2pt,.15pt" to="766.2pt,408.1pt" o:allowincell="f" o:userdrawn="t" strokeweight=".96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2700"/>
        <w:gridCol w:w="720"/>
        <w:gridCol w:w="1140"/>
        <w:gridCol w:w="1080"/>
        <w:gridCol w:w="340"/>
        <w:gridCol w:w="1140"/>
        <w:gridCol w:w="980"/>
        <w:gridCol w:w="1280"/>
        <w:gridCol w:w="80"/>
        <w:gridCol w:w="1200"/>
        <w:gridCol w:w="1700"/>
        <w:gridCol w:w="1700"/>
      </w:tblGrid>
      <w:tr w:rsidR="005C0CF9" w:rsidRPr="005C0CF9" w:rsidTr="00AF3881">
        <w:trPr>
          <w:trHeight w:val="270"/>
        </w:trPr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Годы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Непосредстве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2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реализац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8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Объем финансирования, тыс</w:t>
            </w:r>
            <w:proofErr w:type="gramStart"/>
            <w:r w:rsidRPr="005C0CF9">
              <w:rPr>
                <w:rFonts w:eastAsia="Times New Roman" w:cstheme="minorHAnsi"/>
                <w:w w:val="99"/>
              </w:rPr>
              <w:t>.р</w:t>
            </w:r>
            <w:proofErr w:type="gramEnd"/>
            <w:r w:rsidRPr="005C0CF9">
              <w:rPr>
                <w:rFonts w:eastAsia="Times New Roman" w:cstheme="minorHAnsi"/>
                <w:w w:val="99"/>
              </w:rPr>
              <w:t>ублей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proofErr w:type="spellStart"/>
            <w:r w:rsidRPr="005C0CF9">
              <w:rPr>
                <w:rFonts w:eastAsia="Times New Roman" w:cstheme="minorHAnsi"/>
                <w:w w:val="98"/>
              </w:rPr>
              <w:t>нный</w:t>
            </w:r>
            <w:proofErr w:type="spellEnd"/>
          </w:p>
        </w:tc>
        <w:tc>
          <w:tcPr>
            <w:tcW w:w="170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5"/>
        </w:trPr>
        <w:tc>
          <w:tcPr>
            <w:tcW w:w="12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№ </w:t>
            </w:r>
            <w:proofErr w:type="spellStart"/>
            <w:proofErr w:type="gramStart"/>
            <w:r w:rsidRPr="005C0CF9">
              <w:rPr>
                <w:rFonts w:eastAsia="Times New Roman" w:cstheme="minorHAnsi"/>
              </w:rPr>
              <w:t>п</w:t>
            </w:r>
            <w:proofErr w:type="spellEnd"/>
            <w:proofErr w:type="gramEnd"/>
            <w:r w:rsidRPr="005C0CF9">
              <w:rPr>
                <w:rFonts w:eastAsia="Times New Roman" w:cstheme="minorHAnsi"/>
              </w:rPr>
              <w:t>/</w:t>
            </w:r>
            <w:proofErr w:type="spellStart"/>
            <w:r w:rsidRPr="005C0CF9">
              <w:rPr>
                <w:rFonts w:eastAsia="Times New Roman" w:cstheme="minorHAnsi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мероприятия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proofErr w:type="gramStart"/>
            <w:r w:rsidRPr="005C0CF9">
              <w:rPr>
                <w:rFonts w:eastAsia="Times New Roman" w:cstheme="minorHAnsi"/>
              </w:rPr>
              <w:t>Стат</w:t>
            </w:r>
            <w:proofErr w:type="spellEnd"/>
            <w:proofErr w:type="gramEnd"/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  <w:w w:val="96"/>
              </w:rPr>
              <w:t>ус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3"/>
              </w:rPr>
            </w:pPr>
            <w:proofErr w:type="spellStart"/>
            <w:r w:rsidRPr="005C0CF9">
              <w:rPr>
                <w:rFonts w:eastAsia="Times New Roman" w:cstheme="minorHAnsi"/>
                <w:w w:val="93"/>
              </w:rPr>
              <w:t>ии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 разрезе источников финансирования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результат</w:t>
            </w:r>
          </w:p>
        </w:tc>
        <w:tc>
          <w:tcPr>
            <w:tcW w:w="170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r w:rsidRPr="005C0CF9">
              <w:rPr>
                <w:rFonts w:eastAsia="Times New Roman" w:cstheme="minorHAnsi"/>
                <w:w w:val="98"/>
              </w:rPr>
              <w:t>Заказчик</w:t>
            </w:r>
          </w:p>
        </w:tc>
      </w:tr>
      <w:tr w:rsidR="005C0CF9" w:rsidRPr="005C0CF9" w:rsidTr="00AF3881">
        <w:trPr>
          <w:trHeight w:val="117"/>
        </w:trPr>
        <w:tc>
          <w:tcPr>
            <w:tcW w:w="12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proofErr w:type="spellStart"/>
            <w:r w:rsidRPr="005C0CF9">
              <w:rPr>
                <w:rFonts w:eastAsia="Times New Roman" w:cstheme="minorHAnsi"/>
                <w:w w:val="98"/>
              </w:rPr>
              <w:t>районн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внебюдже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реализации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3"/>
        </w:trPr>
        <w:tc>
          <w:tcPr>
            <w:tcW w:w="12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6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Всего</w:t>
            </w: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proofErr w:type="spellStart"/>
            <w:r w:rsidRPr="005C0CF9">
              <w:rPr>
                <w:rFonts w:eastAsia="Times New Roman" w:cstheme="minorHAnsi"/>
                <w:w w:val="98"/>
              </w:rPr>
              <w:t>областн</w:t>
            </w:r>
            <w:proofErr w:type="spellEnd"/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</w:t>
            </w:r>
          </w:p>
        </w:tc>
      </w:tr>
      <w:tr w:rsidR="005C0CF9" w:rsidRPr="005C0CF9" w:rsidTr="00AF3881">
        <w:trPr>
          <w:trHeight w:val="165"/>
        </w:trPr>
        <w:tc>
          <w:tcPr>
            <w:tcW w:w="12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6"/>
              </w:rPr>
            </w:pPr>
            <w:proofErr w:type="spellStart"/>
            <w:r w:rsidRPr="005C0CF9">
              <w:rPr>
                <w:rFonts w:eastAsia="Times New Roman" w:cstheme="minorHAnsi"/>
                <w:w w:val="96"/>
              </w:rPr>
              <w:t>ый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местный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proofErr w:type="spellStart"/>
            <w:r w:rsidRPr="005C0CF9">
              <w:rPr>
                <w:rFonts w:eastAsia="Times New Roman" w:cstheme="minorHAnsi"/>
                <w:w w:val="99"/>
              </w:rPr>
              <w:t>тные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мероприятия</w:t>
            </w: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2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6"/>
              </w:rPr>
            </w:pPr>
            <w:r w:rsidRPr="005C0CF9">
              <w:rPr>
                <w:rFonts w:eastAsia="Times New Roman" w:cstheme="minorHAnsi"/>
                <w:w w:val="96"/>
              </w:rPr>
              <w:t>ой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12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7"/>
              </w:rPr>
            </w:pPr>
            <w:proofErr w:type="spellStart"/>
            <w:r w:rsidRPr="005C0CF9">
              <w:rPr>
                <w:rFonts w:eastAsia="Times New Roman" w:cstheme="minorHAnsi"/>
                <w:w w:val="97"/>
              </w:rPr>
              <w:t>бюдже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бюджет</w:t>
            </w: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r w:rsidRPr="005C0CF9">
              <w:rPr>
                <w:rFonts w:eastAsia="Times New Roman" w:cstheme="minorHAnsi"/>
                <w:w w:val="98"/>
              </w:rPr>
              <w:t>источник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2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бюджет</w:t>
            </w: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gridBefore w:val="2"/>
          <w:wBefore w:w="3980" w:type="dxa"/>
          <w:trHeight w:val="139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46"/>
        </w:trPr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8"/>
        </w:trPr>
        <w:tc>
          <w:tcPr>
            <w:tcW w:w="12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8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11</w:t>
            </w:r>
          </w:p>
        </w:tc>
      </w:tr>
      <w:tr w:rsidR="005C0CF9" w:rsidRPr="005C0CF9" w:rsidTr="00AF3881">
        <w:trPr>
          <w:trHeight w:val="29"/>
        </w:trPr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</w:tbl>
    <w:p w:rsidR="005C0CF9" w:rsidRPr="005C0CF9" w:rsidRDefault="00F444BE" w:rsidP="005C0CF9">
      <w:pPr>
        <w:pStyle w:val="a5"/>
        <w:rPr>
          <w:rFonts w:eastAsia="Times New Roman" w:cstheme="minorHAnsi"/>
        </w:rPr>
      </w:pPr>
      <w:r>
        <w:rPr>
          <w:rFonts w:eastAsia="Times New Roman" w:cstheme="minorHAnsi"/>
        </w:rPr>
        <w:pict>
          <v:rect id="_x0000_s1054" style="position:absolute;margin-left:418.75pt;margin-top:-73.7pt;width:1pt;height:1pt;z-index:-251651584;mso-position-horizontal-relative:text;mso-position-vertical-relative:text" o:allowincell="f" o:userdrawn="t" fillcolor="black" strokecolor="none"/>
        </w:pict>
      </w:r>
      <w:r>
        <w:rPr>
          <w:rFonts w:eastAsia="Times New Roman" w:cstheme="minorHAnsi"/>
        </w:rPr>
        <w:pict>
          <v:rect id="_x0000_s1055" style="position:absolute;margin-left:468.35pt;margin-top:-73.7pt;width:.95pt;height:1pt;z-index:-251650560;mso-position-horizontal-relative:text;mso-position-vertical-relative:text" o:allowincell="f" o:userdrawn="t" fillcolor="black" strokecolor="none"/>
        </w:pict>
      </w:r>
      <w:r>
        <w:rPr>
          <w:rFonts w:eastAsia="Times New Roman" w:cstheme="minorHAnsi"/>
        </w:rPr>
        <w:pict>
          <v:rect id="_x0000_s1056" style="position:absolute;margin-left:532.1pt;margin-top:-73.7pt;width:.95pt;height:1pt;z-index:-251649536;mso-position-horizontal-relative:text;mso-position-vertical-relative:text" o:allowincell="f" o:userdrawn="t" fillcolor="black" strokecolor="none"/>
        </w:pict>
      </w:r>
    </w:p>
    <w:p w:rsidR="005C0CF9" w:rsidRPr="005C0CF9" w:rsidRDefault="005C0CF9" w:rsidP="005C0CF9">
      <w:pPr>
        <w:pStyle w:val="a5"/>
        <w:rPr>
          <w:rFonts w:eastAsia="Times New Roman" w:cstheme="minorHAnsi"/>
          <w:vertAlign w:val="subscript"/>
        </w:rPr>
      </w:pPr>
      <w:r w:rsidRPr="005C0CF9">
        <w:rPr>
          <w:rFonts w:eastAsia="Times New Roman" w:cstheme="minorHAnsi"/>
        </w:rPr>
        <w:t>Программа комплексного развития социальной инфраструктуры Новопервомайского сельсовета Татарского района Новосибирской области на 2017-2033 годы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  <w:vertAlign w:val="subscript"/>
        </w:rPr>
      </w:pPr>
      <w:r w:rsidRPr="005C0CF9">
        <w:rPr>
          <w:rFonts w:eastAsia="Times New Roman" w:cstheme="minorHAnsi"/>
        </w:rPr>
        <w:t>Цель: обеспечение развития социальной инфраструктуры Новопервомайского сельсовета Татарского района Новосибирской области для закрепления населения, повышения уровня его жизни</w:t>
      </w:r>
    </w:p>
    <w:p w:rsidR="005C0CF9" w:rsidRPr="005C0CF9" w:rsidRDefault="00F444BE" w:rsidP="005C0CF9">
      <w:pPr>
        <w:pStyle w:val="a5"/>
        <w:rPr>
          <w:rFonts w:eastAsia="Times New Roman" w:cstheme="minorHAnsi"/>
        </w:rPr>
      </w:pPr>
      <w:r w:rsidRPr="00F444BE">
        <w:rPr>
          <w:rFonts w:eastAsia="Times New Roman" w:cstheme="minorHAnsi"/>
          <w:vertAlign w:val="subscript"/>
        </w:rPr>
        <w:pict>
          <v:line id="_x0000_s1057" style="position:absolute;z-index:-251648512" from=".15pt,-27.45pt" to="766.7pt,-27.45pt" o:allowincell="f" o:userdrawn="t" strokeweight=".33864mm"/>
        </w:pict>
      </w:r>
      <w:r w:rsidRPr="00F444BE">
        <w:rPr>
          <w:rFonts w:eastAsia="Times New Roman" w:cstheme="minorHAnsi"/>
          <w:vertAlign w:val="subscript"/>
        </w:rPr>
        <w:pict>
          <v:line id="_x0000_s1058" style="position:absolute;z-index:-251647488" from=".15pt,1.05pt" to="766.7pt,1.05pt" o:allowincell="f" o:userdrawn="t" strokeweight=".33864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3000"/>
        <w:gridCol w:w="720"/>
        <w:gridCol w:w="1160"/>
        <w:gridCol w:w="1420"/>
        <w:gridCol w:w="1140"/>
        <w:gridCol w:w="1000"/>
        <w:gridCol w:w="1240"/>
        <w:gridCol w:w="1280"/>
        <w:gridCol w:w="1385"/>
        <w:gridCol w:w="2015"/>
      </w:tblGrid>
      <w:tr w:rsidR="005C0CF9" w:rsidRPr="005C0CF9" w:rsidTr="00AF3881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1.1.1</w:t>
            </w:r>
          </w:p>
        </w:tc>
        <w:tc>
          <w:tcPr>
            <w:tcW w:w="14360" w:type="dxa"/>
            <w:gridSpan w:val="10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Задача:  развитие  культуры за счет реконструкции и ремонта  данного учреждения</w:t>
            </w:r>
          </w:p>
        </w:tc>
      </w:tr>
      <w:tr w:rsidR="005C0CF9" w:rsidRPr="005C0CF9" w:rsidTr="00AF3881">
        <w:trPr>
          <w:trHeight w:val="77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06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2017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Подготовка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проектной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proofErr w:type="gramStart"/>
            <w:r w:rsidRPr="005C0CF9">
              <w:rPr>
                <w:rFonts w:eastAsia="Times New Roman" w:cstheme="minorHAnsi"/>
              </w:rPr>
              <w:t>документац</w:t>
            </w:r>
            <w:proofErr w:type="spellEnd"/>
            <w:r w:rsidRPr="005C0CF9">
              <w:rPr>
                <w:rFonts w:eastAsia="Times New Roman" w:cstheme="minorHAnsi"/>
              </w:rPr>
              <w:t xml:space="preserve"> </w:t>
            </w:r>
            <w:proofErr w:type="spellStart"/>
            <w:r w:rsidRPr="005C0CF9">
              <w:rPr>
                <w:rFonts w:eastAsia="Times New Roman" w:cstheme="minorHAnsi"/>
              </w:rPr>
              <w:t>ии</w:t>
            </w:r>
            <w:proofErr w:type="spellEnd"/>
            <w:proofErr w:type="gramEnd"/>
          </w:p>
        </w:tc>
        <w:tc>
          <w:tcPr>
            <w:tcW w:w="2015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Администрация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Новопервомайского 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сельсовета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Татарского</w:t>
            </w:r>
          </w:p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района</w:t>
            </w:r>
          </w:p>
        </w:tc>
      </w:tr>
      <w:tr w:rsidR="005C0CF9" w:rsidRPr="005C0CF9" w:rsidTr="00AF3881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3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49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2018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20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13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692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Реконструкция здания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2019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17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Новосибирской</w:t>
            </w:r>
          </w:p>
        </w:tc>
      </w:tr>
      <w:tr w:rsidR="005C0CF9" w:rsidRPr="005C0CF9" w:rsidTr="00AF3881">
        <w:trPr>
          <w:trHeight w:val="139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ДК </w:t>
            </w:r>
            <w:proofErr w:type="spellStart"/>
            <w:r w:rsidRPr="005C0CF9">
              <w:rPr>
                <w:rFonts w:eastAsia="Times New Roman" w:cstheme="minorHAnsi"/>
              </w:rPr>
              <w:t>с</w:t>
            </w:r>
            <w:proofErr w:type="gramStart"/>
            <w:r w:rsidRPr="005C0CF9">
              <w:rPr>
                <w:rFonts w:eastAsia="Times New Roman" w:cstheme="minorHAnsi"/>
              </w:rPr>
              <w:t>.Н</w:t>
            </w:r>
            <w:proofErr w:type="gramEnd"/>
            <w:r w:rsidRPr="005C0CF9">
              <w:rPr>
                <w:rFonts w:eastAsia="Times New Roman" w:cstheme="minorHAnsi"/>
              </w:rPr>
              <w:t>овопервомайское</w:t>
            </w:r>
            <w:proofErr w:type="spellEnd"/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9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1.1.1.1</w:t>
            </w: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области</w:t>
            </w:r>
          </w:p>
        </w:tc>
      </w:tr>
      <w:tr w:rsidR="005C0CF9" w:rsidRPr="005C0CF9" w:rsidTr="00AF3881">
        <w:trPr>
          <w:trHeight w:val="87"/>
        </w:trPr>
        <w:tc>
          <w:tcPr>
            <w:tcW w:w="9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69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98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5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571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2022-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2500,0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2500,0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Реконструкци</w:t>
            </w:r>
            <w:proofErr w:type="spellEnd"/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2033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я объекта</w:t>
            </w:r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17"/>
        </w:trPr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3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01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</w:tbl>
    <w:p w:rsidR="005C0CF9" w:rsidRPr="005C0CF9" w:rsidRDefault="00F444BE" w:rsidP="005C0CF9">
      <w:pPr>
        <w:pStyle w:val="a5"/>
        <w:rPr>
          <w:rFonts w:cstheme="minorHAnsi"/>
        </w:rPr>
        <w:sectPr w:rsidR="005C0CF9" w:rsidRPr="005C0CF9">
          <w:pgSz w:w="16840" w:h="11906" w:orient="landscape"/>
          <w:pgMar w:top="1440" w:right="380" w:bottom="706" w:left="1120" w:header="0" w:footer="0" w:gutter="0"/>
          <w:cols w:space="0" w:equalWidth="0">
            <w:col w:w="15340"/>
          </w:cols>
          <w:docGrid w:linePitch="360"/>
        </w:sectPr>
      </w:pPr>
      <w:r w:rsidRPr="00F444BE">
        <w:rPr>
          <w:rFonts w:eastAsia="Times New Roman" w:cstheme="minorHAnsi"/>
        </w:rPr>
        <w:pict>
          <v:line id="_x0000_s1059" style="position:absolute;z-index:-251646464;mso-position-horizontal-relative:text;mso-position-vertical-relative:text" from=".15pt,-170.45pt" to="198.4pt,-170.45pt" o:allowincell="f" o:userdrawn="t" strokeweight=".33864mm"/>
        </w:pict>
      </w:r>
      <w:r w:rsidRPr="00F444BE">
        <w:rPr>
          <w:rFonts w:eastAsia="Times New Roman" w:cstheme="minorHAnsi"/>
        </w:rPr>
        <w:pict>
          <v:rect id="_x0000_s1060" style="position:absolute;margin-left:198.45pt;margin-top:-170.9pt;width:1.4pt;height:.95pt;z-index:-251645440;mso-position-horizontal-relative:text;mso-position-vertical-relative:text" o:allowincell="f" o:userdrawn="t" fillcolor="black" strokecolor="none"/>
        </w:pict>
      </w:r>
      <w:r w:rsidRPr="00F444BE">
        <w:rPr>
          <w:rFonts w:eastAsia="Times New Roman" w:cstheme="minorHAnsi"/>
        </w:rPr>
        <w:pict>
          <v:rect id="_x0000_s1061" style="position:absolute;margin-left:361.15pt;margin-top:-73.1pt;width:1pt;height:1pt;z-index:-251644416;mso-position-horizontal-relative:text;mso-position-vertical-relative:text" o:allowincell="f" o:userdrawn="t" fillcolor="black" strokecolor="none"/>
        </w:pict>
      </w:r>
      <w:r w:rsidRPr="00F444BE">
        <w:rPr>
          <w:rFonts w:eastAsia="Times New Roman" w:cstheme="minorHAnsi"/>
        </w:rPr>
        <w:pict>
          <v:rect id="_x0000_s1062" style="position:absolute;margin-left:681.35pt;margin-top:-73.1pt;width:1pt;height:1pt;z-index:-251643392;mso-position-horizontal-relative:text;mso-position-vertical-relative:text" o:allowincell="f" o:userdrawn="t" fillcolor="black" strokecolor="none"/>
        </w:pic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0"/>
        <w:gridCol w:w="40"/>
        <w:gridCol w:w="2960"/>
        <w:gridCol w:w="20"/>
        <w:gridCol w:w="700"/>
        <w:gridCol w:w="40"/>
        <w:gridCol w:w="1100"/>
        <w:gridCol w:w="1080"/>
        <w:gridCol w:w="340"/>
        <w:gridCol w:w="1140"/>
        <w:gridCol w:w="980"/>
        <w:gridCol w:w="20"/>
        <w:gridCol w:w="1260"/>
        <w:gridCol w:w="20"/>
        <w:gridCol w:w="60"/>
        <w:gridCol w:w="1200"/>
        <w:gridCol w:w="20"/>
        <w:gridCol w:w="1680"/>
        <w:gridCol w:w="20"/>
        <w:gridCol w:w="1680"/>
      </w:tblGrid>
      <w:tr w:rsidR="005C0CF9" w:rsidRPr="005C0CF9" w:rsidTr="00AF3881">
        <w:trPr>
          <w:trHeight w:val="146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8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</w:t>
            </w: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3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6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7</w:t>
            </w: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8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9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10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11</w:t>
            </w:r>
          </w:p>
        </w:tc>
      </w:tr>
      <w:tr w:rsidR="005C0CF9" w:rsidRPr="005C0CF9" w:rsidTr="00AF3881">
        <w:trPr>
          <w:trHeight w:val="29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5"/>
        </w:trPr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8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6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360" w:type="dxa"/>
            <w:gridSpan w:val="19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Задача: привлечение широких масс населения к занятиям спортом и культивирование здорового образа жизни за счет строительства,</w:t>
            </w:r>
          </w:p>
        </w:tc>
      </w:tr>
      <w:tr w:rsidR="005C0CF9" w:rsidRPr="005C0CF9" w:rsidTr="00AF3881">
        <w:trPr>
          <w:trHeight w:val="276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1.1.2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640" w:type="dxa"/>
            <w:gridSpan w:val="15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реконструкции и ремонта спортивных сооружений</w:t>
            </w:r>
          </w:p>
        </w:tc>
      </w:tr>
      <w:tr w:rsidR="005C0CF9" w:rsidRPr="005C0CF9" w:rsidTr="00AF3881">
        <w:trPr>
          <w:trHeight w:val="286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52"/>
        </w:trPr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1.1.2.1</w:t>
            </w:r>
          </w:p>
        </w:tc>
        <w:tc>
          <w:tcPr>
            <w:tcW w:w="3000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Проектирование 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2017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675"/>
        </w:trPr>
        <w:tc>
          <w:tcPr>
            <w:tcW w:w="98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00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9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5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строительство детской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Межевание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Администрац</w:t>
            </w:r>
            <w:proofErr w:type="spellEnd"/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спортивно - игровой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2018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12,0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12,0</w:t>
            </w: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земельного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ия</w:t>
            </w:r>
            <w:proofErr w:type="spellEnd"/>
          </w:p>
        </w:tc>
      </w:tr>
      <w:tr w:rsidR="005C0CF9" w:rsidRPr="005C0CF9" w:rsidTr="00AF3881">
        <w:trPr>
          <w:trHeight w:val="29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площадки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участка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Новопервомайского </w:t>
            </w:r>
          </w:p>
        </w:tc>
      </w:tr>
      <w:tr w:rsidR="005C0CF9" w:rsidRPr="005C0CF9" w:rsidTr="00AF3881">
        <w:trPr>
          <w:trHeight w:val="24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Подготовка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 сельсовета</w:t>
            </w:r>
          </w:p>
        </w:tc>
      </w:tr>
      <w:tr w:rsidR="005C0CF9" w:rsidRPr="005C0CF9" w:rsidTr="00AF3881">
        <w:trPr>
          <w:trHeight w:val="548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проектно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Татарского</w:t>
            </w:r>
          </w:p>
        </w:tc>
      </w:tr>
      <w:tr w:rsidR="005C0CF9" w:rsidRPr="005C0CF9" w:rsidTr="00AF3881">
        <w:trPr>
          <w:trHeight w:val="14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2019</w:t>
            </w: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сметной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 района</w:t>
            </w:r>
          </w:p>
        </w:tc>
      </w:tr>
      <w:tr w:rsidR="005C0CF9" w:rsidRPr="005C0CF9" w:rsidTr="00AF3881">
        <w:trPr>
          <w:trHeight w:val="130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03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документации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Новосибирско</w:t>
            </w:r>
            <w:proofErr w:type="spellEnd"/>
          </w:p>
        </w:tc>
      </w:tr>
      <w:tr w:rsidR="005C0CF9" w:rsidRPr="005C0CF9" w:rsidTr="00AF3881">
        <w:trPr>
          <w:trHeight w:val="258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Проектирован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й</w:t>
            </w:r>
            <w:proofErr w:type="spellEnd"/>
            <w:r w:rsidRPr="005C0CF9">
              <w:rPr>
                <w:rFonts w:eastAsia="Times New Roman" w:cstheme="minorHAnsi"/>
              </w:rPr>
              <w:t xml:space="preserve"> области</w:t>
            </w: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ие</w:t>
            </w:r>
            <w:proofErr w:type="spellEnd"/>
            <w:r w:rsidRPr="005C0CF9">
              <w:rPr>
                <w:rFonts w:eastAsia="Times New Roman" w:cstheme="minorHAnsi"/>
              </w:rPr>
              <w:t xml:space="preserve"> 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2020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188,0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180,0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8,0</w:t>
            </w: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строительство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детской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игровой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02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площадки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50"/>
        </w:trPr>
        <w:tc>
          <w:tcPr>
            <w:tcW w:w="10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28"/>
        </w:trPr>
        <w:tc>
          <w:tcPr>
            <w:tcW w:w="10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78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6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7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2021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0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8"/>
        </w:trPr>
        <w:tc>
          <w:tcPr>
            <w:tcW w:w="10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635"/>
        </w:trPr>
        <w:tc>
          <w:tcPr>
            <w:tcW w:w="102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cstheme="minorHAnsi"/>
                <w:w w:val="98"/>
              </w:rPr>
            </w:pPr>
          </w:p>
        </w:tc>
      </w:tr>
    </w:tbl>
    <w:p w:rsidR="005C0CF9" w:rsidRPr="005C0CF9" w:rsidRDefault="00F444BE" w:rsidP="005C0CF9">
      <w:pPr>
        <w:pStyle w:val="a5"/>
        <w:rPr>
          <w:rFonts w:eastAsia="Times New Roman" w:cstheme="minorHAnsi"/>
        </w:rPr>
      </w:pPr>
      <w:r w:rsidRPr="00F444BE">
        <w:rPr>
          <w:rFonts w:eastAsia="Calibri" w:cstheme="minorHAnsi"/>
          <w:w w:val="98"/>
        </w:rPr>
        <w:pict>
          <v:rect id="_x0000_s1063" style="position:absolute;margin-left:418.75pt;margin-top:-386.55pt;width:1pt;height:1pt;z-index:-251642368;mso-position-horizontal-relative:text;mso-position-vertical-relative:text" o:allowincell="f" o:userdrawn="t" fillcolor="black" strokecolor="none"/>
        </w:pict>
      </w:r>
      <w:r w:rsidRPr="00F444BE">
        <w:rPr>
          <w:rFonts w:eastAsia="Calibri" w:cstheme="minorHAnsi"/>
          <w:w w:val="98"/>
        </w:rPr>
        <w:pict>
          <v:rect id="_x0000_s1064" style="position:absolute;margin-left:468.35pt;margin-top:-386.55pt;width:.95pt;height:1pt;z-index:-251641344;mso-position-horizontal-relative:text;mso-position-vertical-relative:text" o:allowincell="f" o:userdrawn="t" fillcolor="black" strokecolor="none"/>
        </w:pict>
      </w:r>
      <w:r w:rsidRPr="00F444BE">
        <w:rPr>
          <w:rFonts w:eastAsia="Calibri" w:cstheme="minorHAnsi"/>
          <w:w w:val="98"/>
        </w:rPr>
        <w:pict>
          <v:rect id="_x0000_s1065" style="position:absolute;margin-left:532.1pt;margin-top:-386.55pt;width:.95pt;height:1pt;z-index:-251640320;mso-position-horizontal-relative:text;mso-position-vertical-relative:text" o:allowincell="f" o:userdrawn="t" fillcolor="black" strokecolor="none"/>
        </w:pic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2960"/>
        <w:gridCol w:w="720"/>
        <w:gridCol w:w="1140"/>
        <w:gridCol w:w="1080"/>
        <w:gridCol w:w="340"/>
        <w:gridCol w:w="1140"/>
        <w:gridCol w:w="980"/>
        <w:gridCol w:w="1280"/>
        <w:gridCol w:w="80"/>
        <w:gridCol w:w="1200"/>
        <w:gridCol w:w="1700"/>
        <w:gridCol w:w="1700"/>
      </w:tblGrid>
      <w:tr w:rsidR="005C0CF9" w:rsidRPr="005C0CF9" w:rsidTr="00AF3881">
        <w:trPr>
          <w:trHeight w:val="27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Годы</w:t>
            </w:r>
          </w:p>
        </w:tc>
        <w:tc>
          <w:tcPr>
            <w:tcW w:w="1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Непосредстве</w:t>
            </w:r>
            <w:proofErr w:type="spellEnd"/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реализац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82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Объем финансирования, тыс</w:t>
            </w:r>
            <w:proofErr w:type="gramStart"/>
            <w:r w:rsidRPr="005C0CF9">
              <w:rPr>
                <w:rFonts w:eastAsia="Times New Roman" w:cstheme="minorHAnsi"/>
                <w:w w:val="99"/>
              </w:rPr>
              <w:t>.р</w:t>
            </w:r>
            <w:proofErr w:type="gramEnd"/>
            <w:r w:rsidRPr="005C0CF9">
              <w:rPr>
                <w:rFonts w:eastAsia="Times New Roman" w:cstheme="minorHAnsi"/>
                <w:w w:val="99"/>
              </w:rPr>
              <w:t>ублей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proofErr w:type="spellStart"/>
            <w:r w:rsidRPr="005C0CF9">
              <w:rPr>
                <w:rFonts w:eastAsia="Times New Roman" w:cstheme="minorHAnsi"/>
                <w:w w:val="98"/>
              </w:rPr>
              <w:t>нный</w:t>
            </w:r>
            <w:proofErr w:type="spellEnd"/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proofErr w:type="gramStart"/>
            <w:r w:rsidRPr="005C0CF9">
              <w:rPr>
                <w:rFonts w:eastAsia="Times New Roman" w:cstheme="minorHAnsi"/>
              </w:rPr>
              <w:t>Стат</w:t>
            </w:r>
            <w:proofErr w:type="spellEnd"/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3"/>
              </w:rPr>
            </w:pPr>
            <w:proofErr w:type="spellStart"/>
            <w:r w:rsidRPr="005C0CF9">
              <w:rPr>
                <w:rFonts w:eastAsia="Times New Roman" w:cstheme="minorHAnsi"/>
                <w:w w:val="93"/>
              </w:rPr>
              <w:t>ии</w:t>
            </w:r>
            <w:proofErr w:type="spellEnd"/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468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 разрезе источников финансирования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результат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r w:rsidRPr="005C0CF9">
              <w:rPr>
                <w:rFonts w:eastAsia="Times New Roman" w:cstheme="minorHAnsi"/>
                <w:w w:val="98"/>
              </w:rPr>
              <w:t>Заказчик</w:t>
            </w:r>
          </w:p>
        </w:tc>
      </w:tr>
      <w:tr w:rsidR="005C0CF9" w:rsidRPr="005C0CF9" w:rsidTr="00AF3881">
        <w:trPr>
          <w:trHeight w:val="117"/>
        </w:trPr>
        <w:tc>
          <w:tcPr>
            <w:tcW w:w="10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 xml:space="preserve">№ </w:t>
            </w:r>
            <w:proofErr w:type="spellStart"/>
            <w:proofErr w:type="gramStart"/>
            <w:r w:rsidRPr="005C0CF9">
              <w:rPr>
                <w:rFonts w:eastAsia="Times New Roman" w:cstheme="minorHAnsi"/>
              </w:rPr>
              <w:t>п</w:t>
            </w:r>
            <w:proofErr w:type="spellEnd"/>
            <w:proofErr w:type="gramEnd"/>
            <w:r w:rsidRPr="005C0CF9">
              <w:rPr>
                <w:rFonts w:eastAsia="Times New Roman" w:cstheme="minorHAnsi"/>
              </w:rPr>
              <w:t>/</w:t>
            </w:r>
            <w:proofErr w:type="spellStart"/>
            <w:r w:rsidRPr="005C0CF9">
              <w:rPr>
                <w:rFonts w:eastAsia="Times New Roman" w:cstheme="minorHAnsi"/>
              </w:rPr>
              <w:t>п</w:t>
            </w:r>
            <w:proofErr w:type="spellEnd"/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proofErr w:type="spellStart"/>
            <w:r w:rsidRPr="005C0CF9">
              <w:rPr>
                <w:rFonts w:eastAsia="Times New Roman" w:cstheme="minorHAnsi"/>
                <w:w w:val="98"/>
              </w:rPr>
              <w:t>районн</w:t>
            </w:r>
            <w:proofErr w:type="spellEnd"/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proofErr w:type="spellStart"/>
            <w:r w:rsidRPr="005C0CF9">
              <w:rPr>
                <w:rFonts w:eastAsia="Times New Roman" w:cstheme="minorHAnsi"/>
              </w:rPr>
              <w:t>внебюдже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реализации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3"/>
        </w:trPr>
        <w:tc>
          <w:tcPr>
            <w:tcW w:w="10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мероприятия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6"/>
              </w:rPr>
            </w:pPr>
            <w:r w:rsidRPr="005C0CF9">
              <w:rPr>
                <w:rFonts w:eastAsia="Times New Roman" w:cstheme="minorHAnsi"/>
                <w:w w:val="96"/>
              </w:rPr>
              <w:t>ус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Всего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proofErr w:type="spellStart"/>
            <w:r w:rsidRPr="005C0CF9">
              <w:rPr>
                <w:rFonts w:eastAsia="Times New Roman" w:cstheme="minorHAnsi"/>
                <w:w w:val="98"/>
              </w:rPr>
              <w:t>областн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программы</w:t>
            </w:r>
          </w:p>
        </w:tc>
      </w:tr>
      <w:tr w:rsidR="005C0CF9" w:rsidRPr="005C0CF9" w:rsidTr="00AF3881">
        <w:trPr>
          <w:trHeight w:val="1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6"/>
              </w:rPr>
            </w:pPr>
            <w:proofErr w:type="spellStart"/>
            <w:r w:rsidRPr="005C0CF9">
              <w:rPr>
                <w:rFonts w:eastAsia="Times New Roman" w:cstheme="minorHAnsi"/>
                <w:w w:val="96"/>
              </w:rPr>
              <w:t>ый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местный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proofErr w:type="spellStart"/>
            <w:r w:rsidRPr="005C0CF9">
              <w:rPr>
                <w:rFonts w:eastAsia="Times New Roman" w:cstheme="minorHAnsi"/>
                <w:w w:val="99"/>
              </w:rPr>
              <w:t>тные</w:t>
            </w:r>
            <w:proofErr w:type="spellEnd"/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мероприятия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6"/>
              </w:rPr>
            </w:pPr>
            <w:r w:rsidRPr="005C0CF9">
              <w:rPr>
                <w:rFonts w:eastAsia="Times New Roman" w:cstheme="minorHAnsi"/>
                <w:w w:val="96"/>
              </w:rPr>
              <w:t>ой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7"/>
              </w:rPr>
            </w:pPr>
            <w:proofErr w:type="spellStart"/>
            <w:r w:rsidRPr="005C0CF9">
              <w:rPr>
                <w:rFonts w:eastAsia="Times New Roman" w:cstheme="minorHAnsi"/>
                <w:w w:val="97"/>
              </w:rPr>
              <w:t>бюдже</w:t>
            </w:r>
            <w:proofErr w:type="spellEnd"/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бюджет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8"/>
              </w:rPr>
            </w:pPr>
            <w:r w:rsidRPr="005C0CF9">
              <w:rPr>
                <w:rFonts w:eastAsia="Times New Roman" w:cstheme="minorHAnsi"/>
                <w:w w:val="98"/>
              </w:rPr>
              <w:t>источник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бюджет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46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8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3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8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9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11</w:t>
            </w:r>
          </w:p>
        </w:tc>
      </w:tr>
      <w:tr w:rsidR="005C0CF9" w:rsidRPr="005C0CF9" w:rsidTr="00AF3881">
        <w:trPr>
          <w:trHeight w:val="29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65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7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2022-</w:t>
            </w:r>
          </w:p>
        </w:tc>
        <w:tc>
          <w:tcPr>
            <w:tcW w:w="1080" w:type="dxa"/>
            <w:vMerge w:val="restart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9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2033</w:t>
            </w:r>
          </w:p>
        </w:tc>
        <w:tc>
          <w:tcPr>
            <w:tcW w:w="1080" w:type="dxa"/>
            <w:vMerge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7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286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390"/>
        </w:trPr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Всего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2700,0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180,0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  <w:r w:rsidRPr="005C0CF9">
              <w:rPr>
                <w:rFonts w:eastAsia="Times New Roman" w:cstheme="minorHAnsi"/>
              </w:rPr>
              <w:t>0,0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  <w:w w:val="99"/>
              </w:rPr>
            </w:pPr>
            <w:r w:rsidRPr="005C0CF9">
              <w:rPr>
                <w:rFonts w:eastAsia="Times New Roman" w:cstheme="minorHAnsi"/>
                <w:w w:val="99"/>
              </w:rPr>
              <w:t>2520,0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  <w:tr w:rsidR="005C0CF9" w:rsidRPr="005C0CF9" w:rsidTr="00AF3881">
        <w:trPr>
          <w:trHeight w:val="132"/>
        </w:trPr>
        <w:tc>
          <w:tcPr>
            <w:tcW w:w="1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0CF9" w:rsidRPr="005C0CF9" w:rsidRDefault="005C0CF9" w:rsidP="005C0CF9">
            <w:pPr>
              <w:pStyle w:val="a5"/>
              <w:rPr>
                <w:rFonts w:eastAsia="Times New Roman" w:cstheme="minorHAnsi"/>
              </w:rPr>
            </w:pPr>
          </w:p>
        </w:tc>
      </w:tr>
    </w:tbl>
    <w:p w:rsidR="005C0CF9" w:rsidRPr="005C0CF9" w:rsidRDefault="00F444BE" w:rsidP="005C0CF9">
      <w:pPr>
        <w:pStyle w:val="a5"/>
        <w:rPr>
          <w:rFonts w:eastAsia="Times New Roman" w:cstheme="minorHAnsi"/>
        </w:rPr>
      </w:pPr>
      <w:r>
        <w:rPr>
          <w:rFonts w:eastAsia="Times New Roman" w:cstheme="minorHAnsi"/>
        </w:rPr>
        <w:pict>
          <v:rect id="_x0000_s1066" style="position:absolute;margin-left:418.75pt;margin-top:-157pt;width:1pt;height:1pt;z-index:-251639296;mso-position-horizontal-relative:text;mso-position-vertical-relative:text" o:allowincell="f" o:userdrawn="t" fillcolor="black" strokecolor="none"/>
        </w:pict>
      </w:r>
      <w:r>
        <w:rPr>
          <w:rFonts w:eastAsia="Times New Roman" w:cstheme="minorHAnsi"/>
        </w:rPr>
        <w:pict>
          <v:rect id="_x0000_s1067" style="position:absolute;margin-left:468.35pt;margin-top:-157pt;width:.95pt;height:1pt;z-index:-251638272;mso-position-horizontal-relative:text;mso-position-vertical-relative:text" o:allowincell="f" o:userdrawn="t" fillcolor="black" strokecolor="none"/>
        </w:pict>
      </w:r>
      <w:r>
        <w:rPr>
          <w:rFonts w:eastAsia="Times New Roman" w:cstheme="minorHAnsi"/>
        </w:rPr>
        <w:pict>
          <v:rect id="_x0000_s1068" style="position:absolute;margin-left:532.1pt;margin-top:-157pt;width:.95pt;height:1pt;z-index:-251637248;mso-position-horizontal-relative:text;mso-position-vertical-relative:text" o:allowincell="f" o:userdrawn="t" fillcolor="black" strokecolor="none"/>
        </w:pic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</w:p>
    <w:p w:rsidR="005C0CF9" w:rsidRPr="005C0CF9" w:rsidRDefault="005C0CF9" w:rsidP="005C0CF9">
      <w:pPr>
        <w:pStyle w:val="a5"/>
        <w:rPr>
          <w:rFonts w:cstheme="minorHAnsi"/>
        </w:rPr>
        <w:sectPr w:rsidR="005C0CF9" w:rsidRPr="005C0CF9">
          <w:pgSz w:w="16840" w:h="11906" w:orient="landscape"/>
          <w:pgMar w:top="1440" w:right="380" w:bottom="706" w:left="1120" w:header="0" w:footer="0" w:gutter="0"/>
          <w:cols w:space="0" w:equalWidth="0">
            <w:col w:w="15340"/>
          </w:cols>
          <w:docGrid w:linePitch="360"/>
        </w:sectPr>
      </w:pPr>
      <w:bookmarkStart w:id="14" w:name="page16"/>
      <w:bookmarkEnd w:id="14"/>
    </w:p>
    <w:p w:rsidR="005C0CF9" w:rsidRPr="005C0CF9" w:rsidRDefault="005C0CF9" w:rsidP="00F02033">
      <w:pPr>
        <w:pStyle w:val="a5"/>
        <w:ind w:firstLine="708"/>
        <w:rPr>
          <w:rFonts w:eastAsia="Times New Roman" w:cstheme="minorHAnsi"/>
        </w:rPr>
      </w:pPr>
      <w:bookmarkStart w:id="15" w:name="page17"/>
      <w:bookmarkEnd w:id="15"/>
      <w:r w:rsidRPr="005C0CF9">
        <w:rPr>
          <w:rFonts w:eastAsia="Times New Roman" w:cstheme="minorHAnsi"/>
        </w:rPr>
        <w:lastRenderedPageBreak/>
        <w:t>Раздел 8.</w:t>
      </w:r>
      <w:r w:rsidRPr="005C0CF9">
        <w:rPr>
          <w:rFonts w:eastAsia="Times New Roman" w:cstheme="minorHAnsi"/>
        </w:rPr>
        <w:tab/>
        <w:t>Оценка эффективности мероприятий Программы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Выполнение включенных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местной администрации, позволит достичь следующих показателей социального развития поселения в 2017 году по отношению к 2033 году.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За счет активизации предпринимательской деятельности, увеличатся ежегодный объемы производства в поселении. Соответственно, увеличатся объемы налоговых поступлений в местный бюджет. При выполнении программных мероприятий ожидается рост объемов производства сельскохозяйственной продукции в сельскохозяйственных предприятиях и в личных подсобных хозяйствах граждан.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  в   рамках   выделенных   приоритетов   проводится   ежегодный мониторинг  по  основным  целевым  показателям  социально - экономического развития территории.</w:t>
      </w:r>
    </w:p>
    <w:p w:rsidR="005C0CF9" w:rsidRPr="005C0CF9" w:rsidRDefault="005C0CF9" w:rsidP="00F02033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9.</w:t>
      </w:r>
      <w:r w:rsidRPr="005C0CF9">
        <w:rPr>
          <w:rFonts w:eastAsia="Times New Roman" w:cstheme="minorHAnsi"/>
        </w:rPr>
        <w:tab/>
        <w:t xml:space="preserve">Организация </w:t>
      </w:r>
      <w:proofErr w:type="gramStart"/>
      <w:r w:rsidRPr="005C0CF9">
        <w:rPr>
          <w:rFonts w:eastAsia="Times New Roman" w:cstheme="minorHAnsi"/>
        </w:rPr>
        <w:t>контроля за</w:t>
      </w:r>
      <w:proofErr w:type="gramEnd"/>
      <w:r w:rsidRPr="005C0CF9">
        <w:rPr>
          <w:rFonts w:eastAsia="Times New Roman" w:cstheme="minorHAnsi"/>
        </w:rPr>
        <w:t xml:space="preserve"> реализацией Программы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Организационная структура управления Программой базируется на существующей схеме исполнительной власти Новопервомайского сельсовета Татарского  района Новосибирской области.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Оперативные функции по реализации Программы осуществляют штатные сотрудники администрации поселения под руководством главы сельского поселения.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Глава поселения осуществляет следующие действия: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-рассматривает и утверждает план мероприятий, объемы их финансирования и сроки реализации;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-выносит заключения о ходе выполнения Плана, рассматривает предложения </w:t>
      </w:r>
      <w:proofErr w:type="gramStart"/>
      <w:r w:rsidRPr="005C0CF9">
        <w:rPr>
          <w:rFonts w:eastAsia="Times New Roman" w:cstheme="minorHAnsi"/>
        </w:rPr>
        <w:t>по</w:t>
      </w:r>
      <w:proofErr w:type="gramEnd"/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внесению изменений по приоритетности отдельных программных направлений и мероприятий;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-взаимодействует с районными и областными органами исполнительной власти по включению предложений сельского поселения в районные и областные целевые программы;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</w:t>
      </w:r>
      <w:proofErr w:type="gramStart"/>
      <w:r w:rsidRPr="005C0CF9">
        <w:rPr>
          <w:rFonts w:eastAsia="Times New Roman" w:cstheme="minorHAnsi"/>
        </w:rPr>
        <w:t>контроль за</w:t>
      </w:r>
      <w:proofErr w:type="gramEnd"/>
      <w:r w:rsidRPr="005C0CF9">
        <w:rPr>
          <w:rFonts w:eastAsia="Times New Roman" w:cstheme="minorHAnsi"/>
        </w:rPr>
        <w:t xml:space="preserve"> выполнением годового плана действий и подготовка отчетов о его выполнении;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-осуществляет руководство </w:t>
      </w:r>
      <w:proofErr w:type="gramStart"/>
      <w:r w:rsidRPr="005C0CF9">
        <w:rPr>
          <w:rFonts w:eastAsia="Times New Roman" w:cstheme="minorHAnsi"/>
        </w:rPr>
        <w:t>по</w:t>
      </w:r>
      <w:proofErr w:type="gramEnd"/>
      <w:r w:rsidRPr="005C0CF9">
        <w:rPr>
          <w:rFonts w:eastAsia="Times New Roman" w:cstheme="minorHAnsi"/>
        </w:rPr>
        <w:t xml:space="preserve">: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16" w:name="page18"/>
      <w:bookmarkEnd w:id="16"/>
      <w:r w:rsidRPr="005C0CF9">
        <w:rPr>
          <w:rFonts w:eastAsia="Times New Roman" w:cstheme="minorHAnsi"/>
        </w:rPr>
        <w:t>-подготовке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 - реализации мероприятий Программы поселения.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Специалист администрации поселения осуществляет следующие функции</w:t>
      </w:r>
      <w:r w:rsidRPr="005C0CF9">
        <w:rPr>
          <w:rFonts w:eastAsia="Arial" w:cstheme="minorHAnsi"/>
        </w:rPr>
        <w:t>:</w:t>
      </w:r>
      <w:r w:rsidRPr="005C0CF9">
        <w:rPr>
          <w:rFonts w:eastAsia="Times New Roman" w:cstheme="minorHAnsi"/>
        </w:rPr>
        <w:t xml:space="preserve">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-подготовка проектов нормативных правовых актов по подведомственной сфере по соответствующим разделам Программы;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-подготовка проектов программ поселения по приоритетным направлениям Программы;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-формирование бюджетных заявок на выделение средств из муниципального бюджета поселения;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-подготовка предложений, связанных с корректировкой сроков, исполнителей и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объемов ресурсов по мероприятиям Программы;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-прием заявок предприятий и организаций, участвующих в Программе, </w:t>
      </w:r>
      <w:proofErr w:type="gramStart"/>
      <w:r w:rsidRPr="005C0CF9">
        <w:rPr>
          <w:rFonts w:eastAsia="Times New Roman" w:cstheme="minorHAnsi"/>
        </w:rPr>
        <w:t>на</w:t>
      </w:r>
      <w:proofErr w:type="gramEnd"/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получение поддержки для реализации разработанных ими мероприятий или инвестиционных проектов.</w:t>
      </w:r>
    </w:p>
    <w:p w:rsidR="005C0CF9" w:rsidRPr="005C0CF9" w:rsidRDefault="005C0CF9" w:rsidP="00F02033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10.</w:t>
      </w:r>
      <w:r w:rsidRPr="005C0CF9">
        <w:rPr>
          <w:rFonts w:eastAsia="Times New Roman" w:cstheme="minorHAnsi"/>
        </w:rPr>
        <w:tab/>
        <w:t>Механизм обновления Программы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Обновление Программы производится: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-при выявлении новых, необходимых к реализации мероприятий;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-при появлении новых инвестиционных проектов, особо значимых для территории;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</w:t>
      </w:r>
      <w:r w:rsidRPr="005C0CF9">
        <w:rPr>
          <w:rFonts w:eastAsia="Times New Roman" w:cstheme="minorHAnsi"/>
        </w:rPr>
        <w:lastRenderedPageBreak/>
        <w:t>основаниям Программа может быть дополнена новыми мероприятиями с обоснованием объемов и источников финансирования.</w:t>
      </w:r>
    </w:p>
    <w:p w:rsidR="005C0CF9" w:rsidRPr="005C0CF9" w:rsidRDefault="005C0CF9" w:rsidP="00F02033">
      <w:pPr>
        <w:pStyle w:val="a5"/>
        <w:ind w:firstLine="708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Раздел 11. Заключение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proofErr w:type="gramStart"/>
      <w:r w:rsidRPr="005C0CF9">
        <w:rPr>
          <w:rFonts w:eastAsia="Times New Roman" w:cstheme="minorHAnsi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поселения.</w:t>
      </w:r>
      <w:proofErr w:type="gramEnd"/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bookmarkStart w:id="17" w:name="page19"/>
      <w:bookmarkEnd w:id="17"/>
      <w:r w:rsidRPr="005C0CF9">
        <w:rPr>
          <w:rFonts w:eastAsia="Times New Roman" w:cstheme="minorHAnsi"/>
        </w:rPr>
        <w:t>Ожидаемые результаты: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1. Улучшение культурно - </w:t>
      </w:r>
      <w:proofErr w:type="spellStart"/>
      <w:r w:rsidRPr="005C0CF9">
        <w:rPr>
          <w:rFonts w:eastAsia="Times New Roman" w:cstheme="minorHAnsi"/>
        </w:rPr>
        <w:t>досуговой</w:t>
      </w:r>
      <w:proofErr w:type="spellEnd"/>
      <w:r w:rsidRPr="005C0CF9">
        <w:rPr>
          <w:rFonts w:eastAsia="Times New Roman" w:cstheme="minorHAnsi"/>
        </w:rPr>
        <w:t xml:space="preserve">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Привлечение внебюджетных инвестиций в экономику поселения;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Повышение благоустройства поселения;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Формирование современного привлекательного имиджа поселения;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 xml:space="preserve">Устойчивое развитие социальной инфраструктуры поселения. 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Реализация Программы позволит: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1) повысить качество жизни жителей сельского поселения;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3) повысить степень социального согласия, укрепить авторитет органов местного самоуправления.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 через программы социально-экономического развития поселений.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развитие, как отдельных сельских поселений, так и муниципального образования в целом.</w:t>
      </w:r>
    </w:p>
    <w:p w:rsidR="005C0CF9" w:rsidRPr="005C0CF9" w:rsidRDefault="005C0CF9" w:rsidP="005C0CF9">
      <w:pPr>
        <w:pStyle w:val="a5"/>
        <w:rPr>
          <w:rFonts w:eastAsia="Times New Roman" w:cstheme="minorHAnsi"/>
        </w:rPr>
      </w:pPr>
      <w:r w:rsidRPr="005C0CF9">
        <w:rPr>
          <w:rFonts w:eastAsia="Times New Roman" w:cstheme="minorHAnsi"/>
        </w:rPr>
        <w:t>Разработка и принятие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для ее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F02033" w:rsidRPr="00F02033" w:rsidRDefault="00F02033" w:rsidP="00F02033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F02033">
        <w:rPr>
          <w:rStyle w:val="a3"/>
          <w:rFonts w:asciiTheme="minorHAnsi" w:hAnsiTheme="minorHAnsi" w:cstheme="minorHAnsi"/>
        </w:rPr>
        <w:t>СОВЕТ ДЕПУТАТОВ</w:t>
      </w:r>
    </w:p>
    <w:p w:rsidR="00F02033" w:rsidRPr="00F02033" w:rsidRDefault="00F02033" w:rsidP="00F02033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F02033">
        <w:rPr>
          <w:rStyle w:val="a3"/>
          <w:rFonts w:asciiTheme="minorHAnsi" w:hAnsiTheme="minorHAnsi" w:cstheme="minorHAnsi"/>
        </w:rPr>
        <w:t>НОВОПЕРВОМАЙСКОГО  СЕЛЬСОВЕТА</w:t>
      </w:r>
    </w:p>
    <w:p w:rsidR="00F02033" w:rsidRPr="00F02033" w:rsidRDefault="00F02033" w:rsidP="00F02033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F02033">
        <w:rPr>
          <w:rStyle w:val="a3"/>
          <w:rFonts w:asciiTheme="minorHAnsi" w:hAnsiTheme="minorHAnsi" w:cstheme="minorHAnsi"/>
        </w:rPr>
        <w:t>ТАТАРСКОГО РАЙОНА</w:t>
      </w:r>
    </w:p>
    <w:p w:rsidR="00F02033" w:rsidRPr="00F02033" w:rsidRDefault="00F02033" w:rsidP="00F02033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F02033">
        <w:rPr>
          <w:rStyle w:val="a3"/>
          <w:rFonts w:asciiTheme="minorHAnsi" w:hAnsiTheme="minorHAnsi" w:cstheme="minorHAnsi"/>
        </w:rPr>
        <w:t>НОВОСИБИРСКОЙ ОБЛАСТИ</w:t>
      </w:r>
    </w:p>
    <w:p w:rsidR="00F02033" w:rsidRPr="00F02033" w:rsidRDefault="00F02033" w:rsidP="00F02033">
      <w:pPr>
        <w:pStyle w:val="a5"/>
        <w:jc w:val="center"/>
        <w:rPr>
          <w:rFonts w:cstheme="minorHAnsi"/>
          <w:b/>
          <w:bCs/>
        </w:rPr>
      </w:pPr>
      <w:r w:rsidRPr="00F02033">
        <w:rPr>
          <w:rStyle w:val="a3"/>
          <w:rFonts w:asciiTheme="minorHAnsi" w:hAnsiTheme="minorHAnsi" w:cstheme="minorHAnsi"/>
        </w:rPr>
        <w:t>ПЯТОГО СОЗЫВА</w:t>
      </w:r>
    </w:p>
    <w:p w:rsidR="00F02033" w:rsidRPr="00F02033" w:rsidRDefault="00F02033" w:rsidP="00F02033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F02033">
        <w:rPr>
          <w:rStyle w:val="a3"/>
          <w:rFonts w:asciiTheme="minorHAnsi" w:hAnsiTheme="minorHAnsi" w:cstheme="minorHAnsi"/>
        </w:rPr>
        <w:t>РЕШЕНИЕ</w:t>
      </w:r>
    </w:p>
    <w:p w:rsidR="00F02033" w:rsidRPr="00F02033" w:rsidRDefault="00F02033" w:rsidP="00F02033">
      <w:pPr>
        <w:pStyle w:val="a5"/>
        <w:jc w:val="center"/>
        <w:rPr>
          <w:rStyle w:val="a3"/>
          <w:rFonts w:asciiTheme="minorHAnsi" w:hAnsiTheme="minorHAnsi" w:cstheme="minorHAnsi"/>
        </w:rPr>
      </w:pPr>
      <w:r w:rsidRPr="00F02033">
        <w:rPr>
          <w:rStyle w:val="a3"/>
          <w:rFonts w:asciiTheme="minorHAnsi" w:hAnsiTheme="minorHAnsi" w:cstheme="minorHAnsi"/>
        </w:rPr>
        <w:t>(пятого созыва)</w:t>
      </w:r>
    </w:p>
    <w:p w:rsidR="00F02033" w:rsidRPr="00F02033" w:rsidRDefault="00F02033" w:rsidP="00F02033">
      <w:pPr>
        <w:pStyle w:val="a5"/>
        <w:jc w:val="center"/>
        <w:rPr>
          <w:rFonts w:cstheme="minorHAnsi"/>
        </w:rPr>
      </w:pPr>
      <w:r w:rsidRPr="00F02033">
        <w:rPr>
          <w:rStyle w:val="a3"/>
          <w:rFonts w:asciiTheme="minorHAnsi" w:hAnsiTheme="minorHAnsi" w:cstheme="minorHAnsi"/>
        </w:rPr>
        <w:t>двадцатой сессии</w:t>
      </w:r>
    </w:p>
    <w:p w:rsidR="00F02033" w:rsidRPr="00F02033" w:rsidRDefault="00F02033" w:rsidP="00F02033">
      <w:pPr>
        <w:pStyle w:val="a5"/>
        <w:jc w:val="center"/>
        <w:rPr>
          <w:rFonts w:cstheme="minorHAnsi"/>
        </w:rPr>
      </w:pPr>
      <w:r w:rsidRPr="00F02033">
        <w:rPr>
          <w:rFonts w:cstheme="minorHAnsi"/>
        </w:rPr>
        <w:t xml:space="preserve">от   24.08.2017 года            </w:t>
      </w:r>
      <w:proofErr w:type="spellStart"/>
      <w:r w:rsidRPr="00F02033">
        <w:rPr>
          <w:rFonts w:cstheme="minorHAnsi"/>
        </w:rPr>
        <w:t>с</w:t>
      </w:r>
      <w:proofErr w:type="gramStart"/>
      <w:r w:rsidRPr="00F02033">
        <w:rPr>
          <w:rFonts w:cstheme="minorHAnsi"/>
        </w:rPr>
        <w:t>.Н</w:t>
      </w:r>
      <w:proofErr w:type="gramEnd"/>
      <w:r w:rsidRPr="00F02033">
        <w:rPr>
          <w:rFonts w:cstheme="minorHAnsi"/>
        </w:rPr>
        <w:t>овопервомайское</w:t>
      </w:r>
      <w:proofErr w:type="spellEnd"/>
      <w:r w:rsidRPr="00F02033">
        <w:rPr>
          <w:rFonts w:cstheme="minorHAnsi"/>
        </w:rPr>
        <w:t xml:space="preserve">                             № 22</w:t>
      </w:r>
    </w:p>
    <w:p w:rsidR="00F02033" w:rsidRPr="002B1A0B" w:rsidRDefault="00F02033" w:rsidP="00F02033">
      <w:pPr>
        <w:pStyle w:val="a5"/>
        <w:rPr>
          <w:rFonts w:cstheme="minorHAnsi"/>
          <w:b/>
        </w:rPr>
      </w:pPr>
      <w:r w:rsidRPr="002B1A0B">
        <w:rPr>
          <w:rFonts w:cstheme="minorHAnsi"/>
          <w:b/>
        </w:rPr>
        <w:t>О внесении изменений в Регламент Совета депутатов Новопервомайского сельсовета Татарского района Новосибирской области.</w:t>
      </w:r>
    </w:p>
    <w:p w:rsidR="00F02033" w:rsidRPr="002B1A0B" w:rsidRDefault="00F02033" w:rsidP="00F02033">
      <w:pPr>
        <w:pStyle w:val="a5"/>
        <w:rPr>
          <w:rFonts w:cstheme="minorHAnsi"/>
          <w:b/>
        </w:rPr>
      </w:pPr>
    </w:p>
    <w:p w:rsidR="00F02033" w:rsidRPr="00F02033" w:rsidRDefault="00F02033" w:rsidP="00F02033">
      <w:pPr>
        <w:pStyle w:val="a5"/>
        <w:ind w:firstLine="708"/>
        <w:rPr>
          <w:rFonts w:cstheme="minorHAnsi"/>
          <w:lang w:eastAsia="ru-RU"/>
        </w:rPr>
      </w:pPr>
      <w:proofErr w:type="gramStart"/>
      <w:r w:rsidRPr="00F02033">
        <w:rPr>
          <w:rFonts w:cstheme="minorHAnsi"/>
          <w:lang w:eastAsia="ru-RU"/>
        </w:rPr>
        <w:lastRenderedPageBreak/>
        <w:t>В соответствии со статьей 35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F02033">
        <w:rPr>
          <w:rFonts w:cstheme="minorHAnsi"/>
        </w:rPr>
        <w:t>132</w:t>
      </w:r>
      <w:r w:rsidRPr="00F02033">
        <w:rPr>
          <w:rFonts w:cstheme="minorHAnsi"/>
          <w:lang w:eastAsia="ru-RU"/>
        </w:rPr>
        <w:t xml:space="preserve">-ОЗ </w:t>
      </w:r>
      <w:r w:rsidRPr="00F02033">
        <w:rPr>
          <w:rFonts w:cstheme="minorHAnsi"/>
        </w:rPr>
        <w:t>«О старостах сельских населенных пунктов в Новосибирской области»</w:t>
      </w:r>
      <w:r w:rsidRPr="00F02033">
        <w:rPr>
          <w:rFonts w:cstheme="minorHAnsi"/>
          <w:lang w:eastAsia="ru-RU"/>
        </w:rPr>
        <w:t xml:space="preserve">, статьей 20 </w:t>
      </w:r>
      <w:r w:rsidRPr="00F02033">
        <w:rPr>
          <w:rFonts w:cstheme="minorHAnsi"/>
        </w:rPr>
        <w:t>Устава Новопервомайского сельсовета Татарского района Новосибирской области,</w:t>
      </w:r>
      <w:r w:rsidRPr="00F02033">
        <w:rPr>
          <w:rFonts w:cstheme="minorHAnsi"/>
          <w:lang w:eastAsia="ru-RU"/>
        </w:rPr>
        <w:t xml:space="preserve"> Совет депутатов Новопервомайского сельсовета Татарского района Новосибирской области    РЕШИЛ:</w:t>
      </w:r>
      <w:proofErr w:type="gramEnd"/>
    </w:p>
    <w:p w:rsidR="00F02033" w:rsidRPr="00F02033" w:rsidRDefault="00F02033" w:rsidP="00F02033">
      <w:pPr>
        <w:pStyle w:val="a5"/>
        <w:rPr>
          <w:rFonts w:cstheme="minorHAnsi"/>
          <w:lang w:eastAsia="ru-RU"/>
        </w:rPr>
      </w:pPr>
    </w:p>
    <w:p w:rsidR="00F02033" w:rsidRPr="00F02033" w:rsidRDefault="00F02033" w:rsidP="00F02033">
      <w:pPr>
        <w:pStyle w:val="a5"/>
        <w:ind w:firstLine="708"/>
        <w:rPr>
          <w:rFonts w:cstheme="minorHAnsi"/>
          <w:lang w:eastAsia="ru-RU"/>
        </w:rPr>
      </w:pPr>
      <w:r w:rsidRPr="00F02033">
        <w:rPr>
          <w:rFonts w:cstheme="minorHAnsi"/>
          <w:lang w:eastAsia="ru-RU"/>
        </w:rPr>
        <w:t>1. Внести в Регламент Совета депутатов Новопервомайского сельсовета Татарского района Новосибирской области</w:t>
      </w:r>
      <w:r w:rsidRPr="00F02033">
        <w:rPr>
          <w:rFonts w:cstheme="minorHAnsi"/>
          <w:i/>
          <w:lang w:eastAsia="ru-RU"/>
        </w:rPr>
        <w:t xml:space="preserve">, </w:t>
      </w:r>
      <w:r w:rsidRPr="00F02033">
        <w:rPr>
          <w:rFonts w:cstheme="minorHAnsi"/>
          <w:lang w:eastAsia="ru-RU"/>
        </w:rPr>
        <w:t>утвержденный решением Совета депутатов Новопервомайского сельсовета Татарского района Новосибирской области</w:t>
      </w:r>
      <w:r w:rsidRPr="00F02033">
        <w:rPr>
          <w:rFonts w:cstheme="minorHAnsi"/>
          <w:i/>
          <w:lang w:eastAsia="ru-RU"/>
        </w:rPr>
        <w:t xml:space="preserve">, </w:t>
      </w:r>
      <w:r w:rsidRPr="00F02033">
        <w:rPr>
          <w:rFonts w:cstheme="minorHAnsi"/>
          <w:lang w:eastAsia="ru-RU"/>
        </w:rPr>
        <w:t>изменения согласно приложению к настоящему Решению.</w:t>
      </w:r>
    </w:p>
    <w:p w:rsidR="00F02033" w:rsidRPr="00F02033" w:rsidRDefault="00F02033" w:rsidP="00F02033">
      <w:pPr>
        <w:pStyle w:val="a5"/>
        <w:ind w:firstLine="708"/>
        <w:rPr>
          <w:rFonts w:cstheme="minorHAnsi"/>
          <w:lang w:eastAsia="ru-RU"/>
        </w:rPr>
      </w:pPr>
      <w:r w:rsidRPr="00F02033">
        <w:rPr>
          <w:rFonts w:cstheme="minorHAnsi"/>
          <w:lang w:eastAsia="ru-RU"/>
        </w:rPr>
        <w:t>2. Опубликовать настоящее Решение в газете «Новопервомайский вестник» и разместить на официальном сайте администрации Новопервомайского сельсовета.</w:t>
      </w:r>
    </w:p>
    <w:p w:rsidR="00F02033" w:rsidRPr="00F02033" w:rsidRDefault="00F02033" w:rsidP="00F02033">
      <w:pPr>
        <w:pStyle w:val="a5"/>
        <w:ind w:firstLine="708"/>
        <w:rPr>
          <w:rFonts w:cstheme="minorHAnsi"/>
          <w:lang w:eastAsia="ru-RU"/>
        </w:rPr>
      </w:pPr>
      <w:r w:rsidRPr="00F02033">
        <w:rPr>
          <w:rFonts w:cstheme="minorHAnsi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F02033" w:rsidRPr="00F02033" w:rsidRDefault="00F02033" w:rsidP="00F02033">
      <w:pPr>
        <w:pStyle w:val="a5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>Председатель Совета депутатов</w:t>
      </w:r>
      <w:r w:rsidRPr="00F02033">
        <w:rPr>
          <w:rFonts w:cstheme="minorHAnsi"/>
          <w:b/>
          <w:lang w:eastAsia="ru-RU"/>
        </w:rPr>
        <w:tab/>
      </w:r>
    </w:p>
    <w:p w:rsidR="00F02033" w:rsidRPr="00F02033" w:rsidRDefault="00F02033" w:rsidP="00F02033">
      <w:pPr>
        <w:pStyle w:val="a5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 xml:space="preserve">  Новопервомайского сельсовета</w:t>
      </w:r>
    </w:p>
    <w:p w:rsidR="00F02033" w:rsidRPr="00F02033" w:rsidRDefault="00F02033" w:rsidP="00F02033">
      <w:pPr>
        <w:pStyle w:val="a5"/>
        <w:rPr>
          <w:rFonts w:cstheme="minorHAnsi"/>
          <w:b/>
        </w:rPr>
      </w:pPr>
      <w:r w:rsidRPr="00F02033">
        <w:rPr>
          <w:rFonts w:cstheme="minorHAnsi"/>
          <w:b/>
          <w:lang w:eastAsia="ru-RU"/>
        </w:rPr>
        <w:t xml:space="preserve">Татарского района Новосибирской области                                 </w:t>
      </w:r>
      <w:proofErr w:type="spellStart"/>
      <w:r w:rsidRPr="00F02033">
        <w:rPr>
          <w:rFonts w:cstheme="minorHAnsi"/>
          <w:b/>
          <w:lang w:eastAsia="ru-RU"/>
        </w:rPr>
        <w:t>А.А.Скреба</w:t>
      </w:r>
      <w:proofErr w:type="spellEnd"/>
    </w:p>
    <w:p w:rsidR="00F02033" w:rsidRPr="00F02033" w:rsidRDefault="00F02033" w:rsidP="00F02033">
      <w:pPr>
        <w:pStyle w:val="a5"/>
        <w:jc w:val="right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>Приложение</w:t>
      </w:r>
    </w:p>
    <w:p w:rsidR="00F02033" w:rsidRPr="00F02033" w:rsidRDefault="00F02033" w:rsidP="00F02033">
      <w:pPr>
        <w:pStyle w:val="a5"/>
        <w:jc w:val="right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>к решению 20 сессии 5 созыва Совета депутатов</w:t>
      </w:r>
    </w:p>
    <w:p w:rsidR="00F02033" w:rsidRPr="00F02033" w:rsidRDefault="00F02033" w:rsidP="00F02033">
      <w:pPr>
        <w:pStyle w:val="a5"/>
        <w:jc w:val="right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 xml:space="preserve">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cstheme="minorHAnsi"/>
          <w:b/>
          <w:color w:val="000000"/>
        </w:rPr>
      </w:pPr>
      <w:r w:rsidRPr="00F02033">
        <w:rPr>
          <w:rFonts w:cstheme="minorHAnsi"/>
          <w:b/>
          <w:lang w:eastAsia="ru-RU"/>
        </w:rPr>
        <w:t xml:space="preserve">Татарского района Новосибирской области </w:t>
      </w:r>
    </w:p>
    <w:p w:rsidR="00F02033" w:rsidRPr="00F02033" w:rsidRDefault="00F02033" w:rsidP="00F02033">
      <w:pPr>
        <w:pStyle w:val="a5"/>
        <w:jc w:val="right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>От 24.08.2017 г. № 22</w:t>
      </w:r>
    </w:p>
    <w:p w:rsidR="00F02033" w:rsidRPr="00F02033" w:rsidRDefault="00F02033" w:rsidP="00F02033">
      <w:pPr>
        <w:pStyle w:val="a5"/>
        <w:rPr>
          <w:rFonts w:cstheme="minorHAnsi"/>
        </w:rPr>
      </w:pPr>
    </w:p>
    <w:p w:rsidR="00F02033" w:rsidRPr="00F02033" w:rsidRDefault="00F02033" w:rsidP="00F02033">
      <w:pPr>
        <w:pStyle w:val="a5"/>
        <w:jc w:val="center"/>
        <w:rPr>
          <w:rFonts w:cstheme="minorHAnsi"/>
          <w:b/>
          <w:lang w:eastAsia="ru-RU"/>
        </w:rPr>
      </w:pPr>
      <w:r w:rsidRPr="00F02033">
        <w:rPr>
          <w:rFonts w:cstheme="minorHAnsi"/>
          <w:b/>
          <w:lang w:eastAsia="ru-RU"/>
        </w:rPr>
        <w:t>Изменения, вносимые в Регламент Совета депутатов</w:t>
      </w:r>
    </w:p>
    <w:p w:rsidR="00F02033" w:rsidRPr="00F02033" w:rsidRDefault="00F02033" w:rsidP="00F02033">
      <w:pPr>
        <w:pStyle w:val="a5"/>
        <w:jc w:val="center"/>
        <w:rPr>
          <w:rFonts w:cstheme="minorHAnsi"/>
          <w:b/>
        </w:rPr>
      </w:pPr>
      <w:r w:rsidRPr="00F02033">
        <w:rPr>
          <w:rFonts w:cstheme="minorHAnsi"/>
          <w:b/>
        </w:rPr>
        <w:t>Новопервомайского сельсовета Татарского района Новосибирской области</w:t>
      </w:r>
    </w:p>
    <w:p w:rsidR="00F02033" w:rsidRPr="00F02033" w:rsidRDefault="00F02033" w:rsidP="00F02033">
      <w:pPr>
        <w:pStyle w:val="a5"/>
        <w:jc w:val="center"/>
        <w:rPr>
          <w:rFonts w:cstheme="minorHAnsi"/>
          <w:b/>
        </w:rPr>
      </w:pPr>
    </w:p>
    <w:p w:rsidR="00F02033" w:rsidRPr="00F02033" w:rsidRDefault="00F02033" w:rsidP="00F02033">
      <w:pPr>
        <w:pStyle w:val="a5"/>
        <w:ind w:firstLine="708"/>
        <w:rPr>
          <w:rFonts w:cstheme="minorHAnsi"/>
        </w:rPr>
      </w:pPr>
      <w:r w:rsidRPr="00F02033">
        <w:rPr>
          <w:rFonts w:cstheme="minorHAnsi"/>
        </w:rPr>
        <w:t>1. Статью 20. «Порядок проведения сессии» дополнить пунктом</w:t>
      </w:r>
    </w:p>
    <w:p w:rsidR="00F02033" w:rsidRPr="00F02033" w:rsidRDefault="00F02033" w:rsidP="00F02033">
      <w:pPr>
        <w:pStyle w:val="a5"/>
        <w:rPr>
          <w:rFonts w:cstheme="minorHAnsi"/>
        </w:rPr>
      </w:pPr>
      <w:r w:rsidRPr="00F02033">
        <w:rPr>
          <w:rFonts w:cstheme="minorHAnsi"/>
        </w:rPr>
        <w:t xml:space="preserve"> 20.17.  следующего содержания: «В работе сессии вправе принимать участие старосты д</w:t>
      </w:r>
      <w:proofErr w:type="gramStart"/>
      <w:r w:rsidRPr="00F02033">
        <w:rPr>
          <w:rFonts w:cstheme="minorHAnsi"/>
        </w:rPr>
        <w:t>.П</w:t>
      </w:r>
      <w:proofErr w:type="gramEnd"/>
      <w:r w:rsidRPr="00F02033">
        <w:rPr>
          <w:rFonts w:cstheme="minorHAnsi"/>
        </w:rPr>
        <w:t>латоновка и д.Кузнецово</w:t>
      </w:r>
      <w:r w:rsidRPr="00F02033">
        <w:rPr>
          <w:rFonts w:cstheme="minorHAnsi"/>
          <w:i/>
        </w:rPr>
        <w:t xml:space="preserve"> </w:t>
      </w:r>
      <w:r w:rsidRPr="00F02033">
        <w:rPr>
          <w:rFonts w:cstheme="minorHAnsi"/>
        </w:rPr>
        <w:t>с правом совещательного голоса.»</w:t>
      </w:r>
    </w:p>
    <w:p w:rsidR="00F02033" w:rsidRPr="00F02033" w:rsidRDefault="00F02033" w:rsidP="00F02033">
      <w:pPr>
        <w:pStyle w:val="a5"/>
        <w:ind w:firstLine="708"/>
        <w:rPr>
          <w:rFonts w:cstheme="minorHAnsi"/>
        </w:rPr>
      </w:pPr>
      <w:r w:rsidRPr="00F02033">
        <w:rPr>
          <w:rFonts w:cstheme="minorHAnsi"/>
        </w:rPr>
        <w:t>2. Статью 6.</w:t>
      </w:r>
      <w:r w:rsidRPr="00F02033">
        <w:rPr>
          <w:rFonts w:cstheme="minorHAnsi"/>
          <w:i/>
        </w:rPr>
        <w:t xml:space="preserve"> </w:t>
      </w:r>
      <w:r w:rsidRPr="00F02033">
        <w:rPr>
          <w:rFonts w:cstheme="minorHAnsi"/>
        </w:rPr>
        <w:t>«Постоянные комитеты (комиссии) представительного органа муниципального образования» дополнить пунктом 6.9 следующего содержания: «В работе комиссий вправе принимать участие старосты д</w:t>
      </w:r>
      <w:proofErr w:type="gramStart"/>
      <w:r w:rsidRPr="00F02033">
        <w:rPr>
          <w:rFonts w:cstheme="minorHAnsi"/>
        </w:rPr>
        <w:t>.П</w:t>
      </w:r>
      <w:proofErr w:type="gramEnd"/>
      <w:r w:rsidRPr="00F02033">
        <w:rPr>
          <w:rFonts w:cstheme="minorHAnsi"/>
        </w:rPr>
        <w:t>латоновка и д.Кузнецово</w:t>
      </w:r>
      <w:r w:rsidRPr="00F02033">
        <w:rPr>
          <w:rFonts w:cstheme="minorHAnsi"/>
          <w:i/>
        </w:rPr>
        <w:t xml:space="preserve"> </w:t>
      </w:r>
      <w:r w:rsidRPr="00F02033">
        <w:rPr>
          <w:rFonts w:cstheme="minorHAnsi"/>
        </w:rPr>
        <w:t>с правом совещательного голоса.»</w:t>
      </w:r>
    </w:p>
    <w:p w:rsidR="00F02033" w:rsidRDefault="00F02033" w:rsidP="00F02033">
      <w:pPr>
        <w:pStyle w:val="a5"/>
        <w:ind w:firstLine="708"/>
        <w:rPr>
          <w:rFonts w:cstheme="minorHAnsi"/>
        </w:rPr>
      </w:pPr>
      <w:r w:rsidRPr="00F02033">
        <w:rPr>
          <w:rFonts w:cstheme="minorHAnsi"/>
        </w:rPr>
        <w:t>3. Статью 7.</w:t>
      </w:r>
      <w:r w:rsidRPr="00F02033">
        <w:rPr>
          <w:rFonts w:cstheme="minorHAnsi"/>
          <w:i/>
        </w:rPr>
        <w:t xml:space="preserve"> </w:t>
      </w:r>
      <w:r w:rsidRPr="00F02033">
        <w:rPr>
          <w:rFonts w:cstheme="minorHAnsi"/>
        </w:rPr>
        <w:t>«Временные (специальные) комиссии представительного органа муниципального образования, рабочие группы (рабочие комиссии), иные органы представительных органов муниципального образования» дополнить  пунктом 7.14. следующего содержания: «В работе рабочих групп вправе принимать участие старосты д</w:t>
      </w:r>
      <w:proofErr w:type="gramStart"/>
      <w:r w:rsidRPr="00F02033">
        <w:rPr>
          <w:rFonts w:cstheme="minorHAnsi"/>
        </w:rPr>
        <w:t>.П</w:t>
      </w:r>
      <w:proofErr w:type="gramEnd"/>
      <w:r w:rsidRPr="00F02033">
        <w:rPr>
          <w:rFonts w:cstheme="minorHAnsi"/>
        </w:rPr>
        <w:t>латоновка и д.Кузнецово</w:t>
      </w:r>
      <w:r w:rsidRPr="00F02033">
        <w:rPr>
          <w:rFonts w:cstheme="minorHAnsi"/>
          <w:i/>
        </w:rPr>
        <w:t xml:space="preserve"> </w:t>
      </w:r>
      <w:r w:rsidRPr="00F02033">
        <w:rPr>
          <w:rFonts w:cstheme="minorHAnsi"/>
        </w:rPr>
        <w:t>с правом совещательного голоса.»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СОВЕТ   ДЕПУТАТОВ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НОВОПЕРВОМАЙСКОГО СЕЛЬСОВЕТА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ТАТАРСКОГО РАЙОНА НОВОСИБИРСКОЙ ОБЛАСТИ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ПЯТОГО СОЗЫВА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proofErr w:type="gramStart"/>
      <w:r w:rsidRPr="00F02033">
        <w:rPr>
          <w:rFonts w:ascii="Calibri" w:eastAsia="Calibri" w:hAnsi="Calibri" w:cs="Calibri"/>
          <w:b/>
        </w:rPr>
        <w:t>Р</w:t>
      </w:r>
      <w:proofErr w:type="gramEnd"/>
      <w:r w:rsidRPr="00F02033">
        <w:rPr>
          <w:rFonts w:ascii="Calibri" w:eastAsia="Calibri" w:hAnsi="Calibri" w:cs="Calibri"/>
          <w:b/>
        </w:rPr>
        <w:t xml:space="preserve"> Е Ш Е Н И Е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Двадцатая  сессия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От 24.08.2017 г.                                                            №  23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« О внесении изменений в решение  пятнадцатой сессии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пятого созыва Совета депутатов  Новопервомайского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сельсовета Татарского района  Новосибирской области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от 26.12.2016 года № 92 «О бюджете Новопервомайского сельсовета Татарского района  Новосибирской области  на 2017 год и плановый период 2018 и 2019 годов»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 xml:space="preserve">              </w:t>
      </w:r>
      <w:proofErr w:type="gramStart"/>
      <w:r w:rsidRPr="00F02033">
        <w:rPr>
          <w:rFonts w:ascii="Calibri" w:eastAsia="Calibri" w:hAnsi="Calibri" w:cs="Calibri"/>
        </w:rPr>
        <w:t xml:space="preserve">Внести в решение  пятнадцатой сессии  пятого созыва Совета депутатов   Новопервомайского сельсовета Татарского района Новосибирской области  № 92  от 26.12.2016  года «О бюджете Новопервомайского сельсовета Татарского района Новосибирской области  на    2017 год и плановый период 2018 и  2019 годов» с изменениями, внесёнными семнадцатой </w:t>
      </w:r>
      <w:r w:rsidRPr="00F02033">
        <w:rPr>
          <w:rFonts w:ascii="Calibri" w:eastAsia="Calibri" w:hAnsi="Calibri" w:cs="Calibri"/>
        </w:rPr>
        <w:lastRenderedPageBreak/>
        <w:t xml:space="preserve">сессией пятого созыва от 30.03.2017г., восемнадцатой сессией пятого созыва от 22.05.2017г.)  следующие изменения: </w:t>
      </w:r>
      <w:proofErr w:type="gramEnd"/>
    </w:p>
    <w:p w:rsidR="00F02033" w:rsidRPr="00F02033" w:rsidRDefault="00F02033" w:rsidP="00F02033">
      <w:pPr>
        <w:pStyle w:val="a5"/>
        <w:ind w:firstLine="708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  <w:b/>
        </w:rPr>
        <w:t>1</w:t>
      </w:r>
      <w:r w:rsidRPr="00F02033">
        <w:rPr>
          <w:rFonts w:ascii="Calibri" w:eastAsia="Calibri" w:hAnsi="Calibri" w:cs="Calibri"/>
        </w:rPr>
        <w:t xml:space="preserve">. в пункте 1.1 подпункте 1.1.1 цифры «9651,3» заменить цифрами «10149,3», цифры «8166,2» заменить цифрами «8664,0»; </w:t>
      </w:r>
    </w:p>
    <w:p w:rsidR="00F02033" w:rsidRPr="00F02033" w:rsidRDefault="00F02033" w:rsidP="00F02033">
      <w:pPr>
        <w:pStyle w:val="a5"/>
        <w:ind w:firstLine="708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  <w:b/>
        </w:rPr>
        <w:t>2.</w:t>
      </w:r>
      <w:r w:rsidRPr="00F02033">
        <w:rPr>
          <w:rFonts w:ascii="Calibri" w:eastAsia="Calibri" w:hAnsi="Calibri" w:cs="Calibri"/>
        </w:rPr>
        <w:t xml:space="preserve"> в пункте 1.1 подпункте 1.1.2  цифры  «10926,1»  заменить цифрами «11424,1»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 xml:space="preserve"> </w:t>
      </w:r>
      <w:r>
        <w:rPr>
          <w:rFonts w:cstheme="minorHAnsi"/>
        </w:rPr>
        <w:tab/>
      </w:r>
      <w:r w:rsidRPr="00F02033">
        <w:rPr>
          <w:rFonts w:ascii="Calibri" w:eastAsia="Calibri" w:hAnsi="Calibri" w:cs="Calibri"/>
          <w:b/>
        </w:rPr>
        <w:t>3.</w:t>
      </w:r>
      <w:r w:rsidRPr="00F02033">
        <w:rPr>
          <w:rFonts w:ascii="Calibri" w:eastAsia="Calibri" w:hAnsi="Calibri" w:cs="Calibri"/>
        </w:rPr>
        <w:t xml:space="preserve"> в приложении 4: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 xml:space="preserve"> Утвердить таблицу 1 « </w:t>
      </w:r>
      <w:r w:rsidRPr="00F02033">
        <w:rPr>
          <w:rFonts w:ascii="Calibri" w:eastAsia="Calibri" w:hAnsi="Calibri" w:cs="Calibri"/>
          <w:bCs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F02033">
        <w:rPr>
          <w:rFonts w:ascii="Calibri" w:eastAsia="Calibri" w:hAnsi="Calibri" w:cs="Calibri"/>
          <w:bCs/>
        </w:rPr>
        <w:t>непрограммным</w:t>
      </w:r>
      <w:proofErr w:type="spellEnd"/>
      <w:r w:rsidRPr="00F02033">
        <w:rPr>
          <w:rFonts w:ascii="Calibri" w:eastAsia="Calibri" w:hAnsi="Calibri" w:cs="Calibri"/>
          <w:bCs/>
        </w:rPr>
        <w:t xml:space="preserve"> направлениям деятельности</w:t>
      </w:r>
      <w:proofErr w:type="gramStart"/>
      <w:r w:rsidRPr="00F02033">
        <w:rPr>
          <w:rFonts w:ascii="Calibri" w:eastAsia="Calibri" w:hAnsi="Calibri" w:cs="Calibri"/>
          <w:bCs/>
        </w:rPr>
        <w:t xml:space="preserve"> )</w:t>
      </w:r>
      <w:proofErr w:type="gramEnd"/>
      <w:r w:rsidRPr="00F02033">
        <w:rPr>
          <w:rFonts w:ascii="Calibri" w:eastAsia="Calibri" w:hAnsi="Calibri" w:cs="Calibri"/>
          <w:bCs/>
        </w:rPr>
        <w:t xml:space="preserve">, группам и подгруппам видов расходов классификации расходов бюджета на  2017»  год </w:t>
      </w:r>
      <w:r w:rsidRPr="00F02033">
        <w:rPr>
          <w:rFonts w:ascii="Calibri" w:eastAsia="Calibri" w:hAnsi="Calibri" w:cs="Calibri"/>
        </w:rPr>
        <w:t xml:space="preserve">в прилагаемой редакции.   </w:t>
      </w:r>
    </w:p>
    <w:p w:rsidR="00F02033" w:rsidRPr="00F02033" w:rsidRDefault="00F02033" w:rsidP="00F02033">
      <w:pPr>
        <w:pStyle w:val="a5"/>
        <w:ind w:firstLine="708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 xml:space="preserve"> </w:t>
      </w:r>
      <w:r w:rsidRPr="00F02033">
        <w:rPr>
          <w:rFonts w:ascii="Calibri" w:eastAsia="Calibri" w:hAnsi="Calibri" w:cs="Calibri"/>
          <w:b/>
        </w:rPr>
        <w:t>4.</w:t>
      </w:r>
      <w:r w:rsidRPr="00F02033">
        <w:rPr>
          <w:rFonts w:ascii="Calibri" w:eastAsia="Calibri" w:hAnsi="Calibri" w:cs="Calibri"/>
        </w:rPr>
        <w:t xml:space="preserve"> в приложении 5: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  <w:bCs/>
        </w:rPr>
        <w:t xml:space="preserve"> </w:t>
      </w:r>
      <w:r w:rsidRPr="00F02033">
        <w:rPr>
          <w:rFonts w:ascii="Calibri" w:eastAsia="Calibri" w:hAnsi="Calibri" w:cs="Calibri"/>
        </w:rPr>
        <w:t>Утвердить  таблицу 1 «Ведомственная структура расходов местного бюджета на 2017 год» в прилагаемой редакции.</w:t>
      </w:r>
    </w:p>
    <w:p w:rsidR="00F02033" w:rsidRPr="00F02033" w:rsidRDefault="00F02033" w:rsidP="00F02033">
      <w:pPr>
        <w:pStyle w:val="a5"/>
        <w:ind w:firstLine="708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  <w:b/>
        </w:rPr>
        <w:t>5.</w:t>
      </w:r>
      <w:r w:rsidRPr="00F02033">
        <w:rPr>
          <w:rFonts w:ascii="Calibri" w:eastAsia="Calibri" w:hAnsi="Calibri" w:cs="Calibri"/>
        </w:rPr>
        <w:t xml:space="preserve"> в приложении 7: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>Утвердить таблицу 1 «Источники  финансирования дефицита  местного бюджета на 2017 год »  в прилагаемой редакции.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Глава  Новопервомайского сельсовета                 Председатель Совета депутатов: 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</w:t>
      </w:r>
      <w:proofErr w:type="spellStart"/>
      <w:r w:rsidRPr="00F02033">
        <w:rPr>
          <w:rFonts w:ascii="Calibri" w:eastAsia="Calibri" w:hAnsi="Calibri" w:cs="Calibri"/>
          <w:b/>
        </w:rPr>
        <w:t>_______________Д.Н.Буров</w:t>
      </w:r>
      <w:proofErr w:type="spellEnd"/>
      <w:r w:rsidRPr="00F02033">
        <w:rPr>
          <w:rFonts w:ascii="Calibri" w:eastAsia="Calibri" w:hAnsi="Calibri" w:cs="Calibri"/>
          <w:b/>
        </w:rPr>
        <w:t xml:space="preserve">                                            </w:t>
      </w:r>
      <w:proofErr w:type="spellStart"/>
      <w:r w:rsidRPr="00F02033">
        <w:rPr>
          <w:rFonts w:ascii="Calibri" w:eastAsia="Calibri" w:hAnsi="Calibri" w:cs="Calibri"/>
          <w:b/>
        </w:rPr>
        <w:t>___________А.А.Скрёба</w:t>
      </w:r>
      <w:proofErr w:type="spellEnd"/>
      <w:r w:rsidRPr="00F02033">
        <w:rPr>
          <w:rFonts w:ascii="Calibri" w:eastAsia="Calibri" w:hAnsi="Calibri" w:cs="Calibri"/>
          <w:b/>
        </w:rPr>
        <w:t xml:space="preserve">     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ПРИЛОЖЕНИЕ № 4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К  решению  двадцатой    сессии  пятого  созыва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Совета депутатов  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№ 23 от 24.08.2017г </w:t>
      </w:r>
      <w:r w:rsidRPr="00F02033">
        <w:rPr>
          <w:rFonts w:ascii="Calibri" w:eastAsia="Calibri" w:hAnsi="Calibri" w:cs="Calibri"/>
          <w:b/>
        </w:rPr>
        <w:t xml:space="preserve">«О внесении изменений в решение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   пятнадцатой  сессии пятого созыва Совета депутатов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Новопервомайского сельсовета Татарского района 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Новосибирской области № 92 от  26.12.2016 года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«О бюджете 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         Татарского района Новосибирской области  на 2017 год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и плановый период 2018 и 2019 годов»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  <w:bCs/>
        </w:rPr>
      </w:pP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 НА 2017 ГОД И ПЛАНОВЫЙ ПЕРИОД 2018</w:t>
      </w:r>
      <w:proofErr w:type="gramStart"/>
      <w:r w:rsidRPr="00F02033">
        <w:rPr>
          <w:rFonts w:ascii="Calibri" w:eastAsia="Calibri" w:hAnsi="Calibri" w:cs="Calibri"/>
          <w:b/>
          <w:bCs/>
        </w:rPr>
        <w:t xml:space="preserve">  И</w:t>
      </w:r>
      <w:proofErr w:type="gramEnd"/>
      <w:r w:rsidRPr="00F02033">
        <w:rPr>
          <w:rFonts w:ascii="Calibri" w:eastAsia="Calibri" w:hAnsi="Calibri" w:cs="Calibri"/>
          <w:b/>
          <w:bCs/>
        </w:rPr>
        <w:t xml:space="preserve"> 2019  ГОДОВ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Таблица 1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Распределение бюджетных ассигнований по разделам, подразделам, целевым статьям (муниципальным программам  и </w:t>
      </w:r>
      <w:proofErr w:type="spellStart"/>
      <w:r w:rsidRPr="00F02033">
        <w:rPr>
          <w:rFonts w:ascii="Calibri" w:eastAsia="Calibri" w:hAnsi="Calibri" w:cs="Calibri"/>
          <w:b/>
          <w:bCs/>
        </w:rPr>
        <w:t>непрограммным</w:t>
      </w:r>
      <w:proofErr w:type="spellEnd"/>
      <w:r w:rsidRPr="00F02033">
        <w:rPr>
          <w:rFonts w:ascii="Calibri" w:eastAsia="Calibri" w:hAnsi="Calibri" w:cs="Calibri"/>
          <w:b/>
          <w:bCs/>
        </w:rPr>
        <w:t xml:space="preserve"> направлениям деятельности</w:t>
      </w:r>
      <w:proofErr w:type="gramStart"/>
      <w:r w:rsidRPr="00F02033">
        <w:rPr>
          <w:rFonts w:ascii="Calibri" w:eastAsia="Calibri" w:hAnsi="Calibri" w:cs="Calibri"/>
          <w:b/>
          <w:bCs/>
        </w:rPr>
        <w:t xml:space="preserve"> )</w:t>
      </w:r>
      <w:proofErr w:type="gramEnd"/>
      <w:r w:rsidRPr="00F02033">
        <w:rPr>
          <w:rFonts w:ascii="Calibri" w:eastAsia="Calibri" w:hAnsi="Calibri" w:cs="Calibri"/>
          <w:b/>
          <w:bCs/>
        </w:rPr>
        <w:t xml:space="preserve">, группам и подгруппам видов расходов классификации расходов бюджета на  2017  год 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</w:t>
      </w:r>
      <w:proofErr w:type="spellStart"/>
      <w:r w:rsidRPr="00F02033">
        <w:rPr>
          <w:rFonts w:ascii="Calibri" w:eastAsia="Calibri" w:hAnsi="Calibri" w:cs="Calibri"/>
          <w:b/>
          <w:bCs/>
        </w:rPr>
        <w:t>тыс</w:t>
      </w:r>
      <w:proofErr w:type="gramStart"/>
      <w:r w:rsidRPr="00F02033">
        <w:rPr>
          <w:rFonts w:ascii="Calibri" w:eastAsia="Calibri" w:hAnsi="Calibri" w:cs="Calibri"/>
          <w:b/>
          <w:bCs/>
        </w:rPr>
        <w:t>.р</w:t>
      </w:r>
      <w:proofErr w:type="gramEnd"/>
      <w:r w:rsidRPr="00F02033">
        <w:rPr>
          <w:rFonts w:ascii="Calibri" w:eastAsia="Calibri" w:hAnsi="Calibri" w:cs="Calibri"/>
          <w:b/>
          <w:bCs/>
        </w:rPr>
        <w:t>уб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540"/>
        <w:gridCol w:w="900"/>
        <w:gridCol w:w="1510"/>
        <w:gridCol w:w="551"/>
        <w:gridCol w:w="942"/>
      </w:tblGrid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F02033">
              <w:rPr>
                <w:rFonts w:ascii="Calibri" w:eastAsia="Calibri" w:hAnsi="Calibri" w:cs="Calibri"/>
                <w:b/>
                <w:bCs/>
              </w:rPr>
              <w:t>ПР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ВР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Сумма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2745,9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464,3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464,3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464,3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Расходы на выплаты персоналу в целях обеспечения выполнения функций </w:t>
            </w:r>
            <w:r w:rsidRPr="00F02033">
              <w:rPr>
                <w:rFonts w:ascii="Calibri" w:eastAsia="Calibri" w:hAnsi="Calibri" w:cs="Calibri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464,3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464,3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2111,7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Мероприятия государственной программы Новосибирской области "Юстиция" на 2014 - 2020 годы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05 0 00 70190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2111,6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2111,6</w:t>
            </w:r>
          </w:p>
        </w:tc>
      </w:tr>
      <w:tr w:rsidR="00F02033" w:rsidRPr="00F02033" w:rsidTr="00F562C1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1293,4</w:t>
            </w:r>
          </w:p>
        </w:tc>
      </w:tr>
      <w:tr w:rsidR="00F02033" w:rsidRPr="00F02033" w:rsidTr="00F562C1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1293,4</w:t>
            </w:r>
          </w:p>
        </w:tc>
      </w:tr>
      <w:tr w:rsidR="00F02033" w:rsidRPr="00F02033" w:rsidTr="00F562C1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718,9</w:t>
            </w:r>
          </w:p>
        </w:tc>
      </w:tr>
      <w:tr w:rsidR="00F02033" w:rsidRPr="00F02033" w:rsidTr="00F562C1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718,9</w:t>
            </w:r>
          </w:p>
        </w:tc>
      </w:tr>
      <w:tr w:rsidR="00F02033" w:rsidRPr="00F02033" w:rsidTr="00F562C1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99,2</w:t>
            </w:r>
          </w:p>
        </w:tc>
      </w:tr>
      <w:tr w:rsidR="00F02033" w:rsidRPr="00F02033" w:rsidTr="00F562C1">
        <w:trPr>
          <w:trHeight w:val="30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99,2</w:t>
            </w:r>
          </w:p>
        </w:tc>
      </w:tr>
      <w:tr w:rsidR="00F02033" w:rsidRPr="00F02033" w:rsidTr="00F562C1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85,6</w:t>
            </w:r>
          </w:p>
        </w:tc>
      </w:tr>
      <w:tr w:rsidR="00F02033" w:rsidRPr="00F02033" w:rsidTr="00F562C1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85,6</w:t>
            </w:r>
          </w:p>
        </w:tc>
      </w:tr>
      <w:tr w:rsidR="00F02033" w:rsidRPr="00F02033" w:rsidTr="00F562C1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Передача полномочий контрольно-счетного органа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85,6</w:t>
            </w:r>
          </w:p>
        </w:tc>
      </w:tr>
      <w:tr w:rsidR="00F02033" w:rsidRPr="00F02033" w:rsidTr="00F562C1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85,6</w:t>
            </w:r>
          </w:p>
        </w:tc>
      </w:tr>
      <w:tr w:rsidR="00F02033" w:rsidRPr="00F02033" w:rsidTr="00F562C1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85,6</w:t>
            </w:r>
          </w:p>
        </w:tc>
      </w:tr>
      <w:tr w:rsidR="00F02033" w:rsidRPr="00F02033" w:rsidTr="00F562C1">
        <w:trPr>
          <w:trHeight w:val="258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rPr>
          <w:trHeight w:val="172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rPr>
          <w:trHeight w:val="15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 xml:space="preserve">Резервный фонд администрации муниципального образования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rPr>
          <w:trHeight w:val="1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rPr>
          <w:trHeight w:val="14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870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rPr>
          <w:trHeight w:val="275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  84,2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84,2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84,2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82,2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82,2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99 0 00 02040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2,0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99 0 00 02040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2,0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80,8</w:t>
            </w:r>
          </w:p>
        </w:tc>
      </w:tr>
      <w:tr w:rsidR="00F02033" w:rsidRPr="00F02033" w:rsidTr="00F562C1">
        <w:trPr>
          <w:trHeight w:val="124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>Мобилизационная</w:t>
            </w:r>
            <w:proofErr w:type="spellEnd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 и </w:t>
            </w:r>
            <w:proofErr w:type="spellStart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>вневойсковая</w:t>
            </w:r>
            <w:proofErr w:type="spellEnd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80,8</w:t>
            </w:r>
          </w:p>
        </w:tc>
      </w:tr>
      <w:tr w:rsidR="00F02033" w:rsidRPr="00F02033" w:rsidTr="00F562C1">
        <w:trPr>
          <w:trHeight w:val="130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80,8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78,7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78,7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0,3</w:t>
            </w:r>
          </w:p>
        </w:tc>
      </w:tr>
      <w:tr w:rsidR="00F02033" w:rsidRPr="00F02033" w:rsidTr="00F562C1">
        <w:trPr>
          <w:trHeight w:val="786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99 0 00 03070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Обеспечение пожарной безопасности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lastRenderedPageBreak/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в сфере пожарной безопасности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по предупреждению терроризма и экстремизма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Национальная 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3195,0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3179,9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61 0 00 00000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1425,0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61 0 00 70760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1425,0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61 0 00 70760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1425,0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61 0 00 70760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1425,0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1754,9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Строительство, модернизация</w:t>
            </w:r>
            <w:proofErr w:type="gramStart"/>
            <w:r w:rsidRPr="00F02033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Pr="00F02033">
              <w:rPr>
                <w:rFonts w:ascii="Calibri" w:eastAsia="Calibri" w:hAnsi="Calibri" w:cs="Calibri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1754,9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1754,9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99 0 00 04010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1754,9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Другие вопросы в области национальной </w:t>
            </w:r>
            <w:r w:rsidRPr="00F02033">
              <w:rPr>
                <w:rFonts w:ascii="Calibri" w:eastAsia="Calibri" w:hAnsi="Calibri" w:cs="Calibri"/>
                <w:b/>
                <w:bCs/>
              </w:rPr>
              <w:lastRenderedPageBreak/>
              <w:t>экономики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lastRenderedPageBreak/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15,1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lastRenderedPageBreak/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15,1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по землеустройству и землепользованию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15,1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99 0 00 03040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15,1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1611,9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Жилищное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124,8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124,8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124,8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124,8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124,8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845,3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500,0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500,0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03 0 00 70510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500,0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03 0 00 70510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500,0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345,3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345,3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328,3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328,3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 17,0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Уплата налогов, сборов и иных платежей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641,8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641,8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Озеленение территорий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Освещение улиц и установка указателей с </w:t>
            </w:r>
            <w:proofErr w:type="spellStart"/>
            <w:r w:rsidRPr="00F02033">
              <w:rPr>
                <w:rFonts w:ascii="Calibri" w:eastAsia="Calibri" w:hAnsi="Calibri" w:cs="Calibri"/>
              </w:rPr>
              <w:t>назваваниями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40,0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40,0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40,0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3583,5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3583,5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</w:rPr>
              <w:t>03 0 00 00000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03 0 00 70510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03 0 00 70510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«Культура Новосибирской области» на 2015-2020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lang w:val="en-US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lang w:val="en-US"/>
              </w:rPr>
              <w:t>11 0 00 00000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Расходы на реализацию мероприятий по обеспечению развития и укрепления </w:t>
            </w:r>
            <w:proofErr w:type="spellStart"/>
            <w:r w:rsidRPr="00F02033">
              <w:rPr>
                <w:rFonts w:ascii="Calibri" w:eastAsia="Calibri" w:hAnsi="Calibri" w:cs="Calibri"/>
              </w:rPr>
              <w:t>материально-техничекой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</w:rPr>
              <w:t>11000</w:t>
            </w:r>
            <w:r w:rsidRPr="00F02033">
              <w:rPr>
                <w:rFonts w:ascii="Calibri" w:eastAsia="Calibri" w:hAnsi="Calibri" w:cs="Calibri"/>
                <w:lang w:val="en-US"/>
              </w:rPr>
              <w:t>R5582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11000</w:t>
            </w:r>
            <w:r w:rsidRPr="00F02033">
              <w:rPr>
                <w:rFonts w:ascii="Calibri" w:eastAsia="Calibri" w:hAnsi="Calibri" w:cs="Calibri"/>
                <w:lang w:val="en-US"/>
              </w:rPr>
              <w:t>R5582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11000</w:t>
            </w:r>
            <w:r w:rsidRPr="00F02033">
              <w:rPr>
                <w:rFonts w:ascii="Calibri" w:eastAsia="Calibri" w:hAnsi="Calibri" w:cs="Calibri"/>
                <w:lang w:val="en-US"/>
              </w:rPr>
              <w:t>R5582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2148,8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обеспечение деятельности домов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2148,8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Предоставление субсидий  бюджетным, </w:t>
            </w:r>
            <w:r w:rsidRPr="00F02033">
              <w:rPr>
                <w:rFonts w:ascii="Calibri" w:eastAsia="Calibri" w:hAnsi="Calibri" w:cs="Calibri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2148,8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99 0 00 05210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2148,8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147,7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147,7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147,7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Доплаты к пенсиям муниципальных служащих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147,7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147,7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99 0 00 08010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147,7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59,0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59,0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59,0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Прочие расходы в сфере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99 0 00 07080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59,0</w:t>
            </w:r>
          </w:p>
        </w:tc>
      </w:tr>
      <w:tr w:rsidR="00F02033" w:rsidRPr="00F02033" w:rsidTr="00F562C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11424,1</w:t>
            </w:r>
          </w:p>
        </w:tc>
      </w:tr>
    </w:tbl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 xml:space="preserve">                                       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ПРИЛОЖЕНИЕ № 5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К  решению  двадцатой    сессии  пятого  созыва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Совета депутатов  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№ 23 от  22.08.2017г </w:t>
      </w:r>
      <w:r w:rsidRPr="00F02033">
        <w:rPr>
          <w:rFonts w:ascii="Calibri" w:eastAsia="Calibri" w:hAnsi="Calibri" w:cs="Calibri"/>
          <w:b/>
        </w:rPr>
        <w:t xml:space="preserve">«О внесении изменений в решение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   пятнадцатой  сессии пятого созыва Совета депутатов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Новопервомайского сельсовета Татарского района 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Новосибирской области № 92 от  26.12.2016 года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«О бюджете 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         Татарского района Новосибирской области  на 2017 год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и плановый период 2018 и 2019 годов»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Ведомственная структура расходов местного бюджета</w:t>
      </w: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на 2017 год и плановый период 2018 и 2019 годов</w:t>
      </w:r>
      <w:r w:rsidRPr="00F02033">
        <w:rPr>
          <w:rFonts w:cstheme="minorHAnsi"/>
          <w:b/>
        </w:rPr>
        <w:t xml:space="preserve"> </w:t>
      </w:r>
      <w:r w:rsidRPr="00F02033">
        <w:rPr>
          <w:rFonts w:ascii="Calibri" w:eastAsia="Calibri" w:hAnsi="Calibri" w:cs="Calibri"/>
          <w:b/>
        </w:rPr>
        <w:t>Таблица 1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  <w:b/>
        </w:rPr>
      </w:pPr>
      <w:r>
        <w:rPr>
          <w:rFonts w:cstheme="minorHAnsi"/>
          <w:b/>
        </w:rPr>
        <w:t xml:space="preserve">                              </w:t>
      </w:r>
      <w:r w:rsidRPr="00F02033">
        <w:rPr>
          <w:rFonts w:ascii="Calibri" w:eastAsia="Calibri" w:hAnsi="Calibri" w:cs="Calibri"/>
          <w:b/>
        </w:rPr>
        <w:t>Ведомственная структура расходов местного бюджета на 2017 год</w:t>
      </w:r>
      <w:r>
        <w:rPr>
          <w:rFonts w:cstheme="minorHAnsi"/>
          <w:b/>
        </w:rPr>
        <w:t xml:space="preserve">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603"/>
        <w:gridCol w:w="540"/>
        <w:gridCol w:w="900"/>
        <w:gridCol w:w="1501"/>
        <w:gridCol w:w="659"/>
        <w:gridCol w:w="1183"/>
      </w:tblGrid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Наименование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ГРБС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РЗ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proofErr w:type="gramStart"/>
            <w:r w:rsidRPr="00F02033">
              <w:rPr>
                <w:rFonts w:ascii="Calibri" w:eastAsia="Calibri" w:hAnsi="Calibri" w:cs="Calibri"/>
                <w:b/>
                <w:bCs/>
              </w:rPr>
              <w:t>ПР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ЦСР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ВР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Сумма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администрация  Новопервомайского сельсовета Татарского района Новосибирской области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11424,1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ОБЩЕГОСУДАРСТВЕННЫЕ 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2745,9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Функционирование высшего должностного лица субъекта РФ и муниципального образования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464,3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464,3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464,3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02033">
              <w:rPr>
                <w:rFonts w:ascii="Calibri" w:eastAsia="Calibri" w:hAnsi="Calibri" w:cs="Calibri"/>
              </w:rPr>
              <w:lastRenderedPageBreak/>
              <w:t>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lastRenderedPageBreak/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464,3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464,3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2111,7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Мероприятия государственной программы Новосибирской области "Юстиция" на 2014 - 2020 годы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05 0 00 70190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05 0 00 70190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05 0 00 70190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2111,6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2111,6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1293,4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1293,4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718,9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718,9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Уплата налогов, сборов и иных платежей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   04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99 0 00 01030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85,6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85,6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Передача полномочий контрольно-счетного органа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Межбюджетные трансферты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межбюджетные трансферты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99 0 00 00010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85,6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Резервные фонды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rPr>
          <w:trHeight w:val="15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Резервные средства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Другие общегосударственные вопросы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  84,2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84,2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Мероприятия в сфере общегосударственных </w:t>
            </w:r>
            <w:r w:rsidRPr="00F02033">
              <w:rPr>
                <w:rFonts w:ascii="Calibri" w:eastAsia="Calibri" w:hAnsi="Calibri" w:cs="Calibri"/>
              </w:rPr>
              <w:lastRenderedPageBreak/>
              <w:t>вопросов, осуществляемые органами местного самоуправления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84,2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82,2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99 0 00 02040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82,2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99 0 00 02040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Уплата налогов, сборов и иных платежей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99 0 00 02040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Национальная оборона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80,8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>Мобилизационная</w:t>
            </w:r>
            <w:proofErr w:type="spellEnd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 и </w:t>
            </w:r>
            <w:proofErr w:type="spellStart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>вневойсковая</w:t>
            </w:r>
            <w:proofErr w:type="spellEnd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  <w:b/>
                <w:color w:val="000000"/>
                <w:lang w:val="en-US"/>
              </w:rPr>
              <w:t>подготовка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80,8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80,8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78,7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78,7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99 0 00 51180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rPr>
          <w:trHeight w:val="6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99 0 00 03070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Обеспечение пожарной безопасности   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</w:rPr>
              <w:t xml:space="preserve"> </w:t>
            </w: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в сфере пожарной безопасности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99 0 00 03100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lastRenderedPageBreak/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по предупреждению терроризма и экстремизма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99 0 00 03140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99 0 00 03140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Национальная  экономика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3195,0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Дорожное хозяйство (дорожные фонды)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3179,9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61 0 00 00000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1425,0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Реализация мероприятий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в 2015-2022 годах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61 0 00 70760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1425,0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04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61 0 00 70760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1425,0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61 0 00 70760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1425,0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1754,9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Строительство, модернизация</w:t>
            </w:r>
            <w:proofErr w:type="gramStart"/>
            <w:r w:rsidRPr="00F02033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Pr="00F02033">
              <w:rPr>
                <w:rFonts w:ascii="Calibri" w:eastAsia="Calibri" w:hAnsi="Calibri" w:cs="Calibri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99 0 00 04010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1754,9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99 0 00 04010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1754,9</w:t>
            </w:r>
          </w:p>
        </w:tc>
      </w:tr>
      <w:tr w:rsidR="00F02033" w:rsidRPr="00F02033" w:rsidTr="00F562C1">
        <w:trPr>
          <w:trHeight w:val="22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09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99 0 00 04010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1754,9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15,1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</w:rPr>
              <w:t xml:space="preserve"> </w:t>
            </w: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15,1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по землеустройству и землепользованию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15,1</w:t>
            </w:r>
          </w:p>
        </w:tc>
      </w:tr>
      <w:tr w:rsidR="00F02033" w:rsidRPr="00F02033" w:rsidTr="00F562C1">
        <w:trPr>
          <w:trHeight w:val="29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99 0 00 03040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15,1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1611,9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Жилищное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124,8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124,8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в области жилищного хозяйства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124,8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124,8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Иные закупки товаров, работ и услуг для </w:t>
            </w:r>
            <w:r w:rsidRPr="00F02033">
              <w:rPr>
                <w:rFonts w:ascii="Calibri" w:eastAsia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lastRenderedPageBreak/>
              <w:t xml:space="preserve">  </w:t>
            </w:r>
            <w:r w:rsidRPr="00F02033">
              <w:rPr>
                <w:rFonts w:ascii="Calibri" w:eastAsia="Calibri" w:hAnsi="Calibri" w:cs="Calibri"/>
                <w:bCs/>
              </w:rPr>
              <w:lastRenderedPageBreak/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124,8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845,3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500,0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03 0 00 70510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500,0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03 0 00 70510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500,0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03 0 00 70510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500,0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345,3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Мероприятия в области коммунального хозяйства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345,3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328,3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328,3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бюджетные ассигнования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 17,0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Уплата налогов, сборов и иных платежей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99 0 00 04190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850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17,0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Благоустройство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641,8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641,8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Озеленение территорий муниципальных образований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Освещение улиц и установка указателей с </w:t>
            </w:r>
            <w:proofErr w:type="spellStart"/>
            <w:r w:rsidRPr="00F02033">
              <w:rPr>
                <w:rFonts w:ascii="Calibri" w:eastAsia="Calibri" w:hAnsi="Calibri" w:cs="Calibri"/>
              </w:rPr>
              <w:t>назваваниями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40,0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40,0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99 0 00 04290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color w:val="000000"/>
              </w:rPr>
            </w:pPr>
            <w:r w:rsidRPr="00F02033">
              <w:rPr>
                <w:rFonts w:ascii="Calibri" w:eastAsia="Calibri" w:hAnsi="Calibri" w:cs="Calibri"/>
                <w:color w:val="000000"/>
              </w:rPr>
              <w:t>40,0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3583,5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Культура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3583,5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</w:rPr>
              <w:t>03 0 00 00000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03 0 00 70510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03 0 00 70510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03 0 00 70510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1274,7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Мероприятия государственной программы Новосибирской области «Культура Новосибирской области» на 2015-2020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lang w:val="en-US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lang w:val="en-US"/>
              </w:rPr>
              <w:t>11 0 00 00000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Расходы на реализацию мероприятий по обеспечению развития и укрепления </w:t>
            </w:r>
            <w:proofErr w:type="spellStart"/>
            <w:r w:rsidRPr="00F02033">
              <w:rPr>
                <w:rFonts w:ascii="Calibri" w:eastAsia="Calibri" w:hAnsi="Calibri" w:cs="Calibri"/>
              </w:rPr>
              <w:t>материально-техничекой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базы муниципальных домов культуры в рамках ГП НСО "Культура Новосибирской области на 2015-2020 годы"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</w:rPr>
              <w:t>11000</w:t>
            </w:r>
            <w:r w:rsidRPr="00F02033">
              <w:rPr>
                <w:rFonts w:ascii="Calibri" w:eastAsia="Calibri" w:hAnsi="Calibri" w:cs="Calibri"/>
                <w:lang w:val="en-US"/>
              </w:rPr>
              <w:t>R5582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11000</w:t>
            </w:r>
            <w:r w:rsidRPr="00F02033">
              <w:rPr>
                <w:rFonts w:ascii="Calibri" w:eastAsia="Calibri" w:hAnsi="Calibri" w:cs="Calibri"/>
                <w:lang w:val="en-US"/>
              </w:rPr>
              <w:t>R5582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11000</w:t>
            </w:r>
            <w:r w:rsidRPr="00F02033">
              <w:rPr>
                <w:rFonts w:ascii="Calibri" w:eastAsia="Calibri" w:hAnsi="Calibri" w:cs="Calibri"/>
                <w:lang w:val="en-US"/>
              </w:rPr>
              <w:t>R5582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lang w:val="en-US"/>
              </w:rPr>
            </w:pPr>
            <w:r w:rsidRPr="00F02033">
              <w:rPr>
                <w:rFonts w:ascii="Calibri" w:eastAsia="Calibri" w:hAnsi="Calibri" w:cs="Calibri"/>
                <w:lang w:val="en-US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  <w:lang w:val="en-US"/>
              </w:rPr>
            </w:pPr>
            <w:r w:rsidRPr="00F02033">
              <w:rPr>
                <w:rFonts w:ascii="Calibri" w:eastAsia="Calibri" w:hAnsi="Calibri" w:cs="Calibri"/>
                <w:bCs/>
                <w:lang w:val="en-US"/>
              </w:rPr>
              <w:t>160.0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2148,8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Расходы на обеспечение деятельности домов культуры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99 0 00 05210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2148,8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015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99 0 00 05210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2148,8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Субсидии бюджетным учреждениям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99 0 00 05210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2148,8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Социальная политика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147,7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Пенсионное обеспечение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147,7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147,7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Доплаты к пенсиям муниципальных служащих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99 0 00 08010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147,7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Социальное обеспечение и иные выплаты населению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99 0 00 08010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147,7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99 0 00 08010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147,7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Физическая культура и спорт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59,0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color w:val="000000"/>
              </w:rPr>
            </w:pPr>
            <w:r w:rsidRPr="00F02033">
              <w:rPr>
                <w:rFonts w:ascii="Calibri" w:eastAsia="Calibri" w:hAnsi="Calibri" w:cs="Calibri"/>
                <w:b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         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59,0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proofErr w:type="spellStart"/>
            <w:r w:rsidRPr="00F02033">
              <w:rPr>
                <w:rFonts w:ascii="Calibri" w:eastAsia="Calibri" w:hAnsi="Calibri" w:cs="Calibri"/>
                <w:b/>
              </w:rPr>
              <w:t>Непрограммные</w:t>
            </w:r>
            <w:proofErr w:type="spellEnd"/>
            <w:r w:rsidRPr="00F02033">
              <w:rPr>
                <w:rFonts w:ascii="Calibri" w:eastAsia="Calibri" w:hAnsi="Calibri" w:cs="Calibri"/>
                <w:b/>
              </w:rPr>
              <w:t xml:space="preserve"> направления местного бюджета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 xml:space="preserve"> 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99 0 00 00000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</w:rPr>
            </w:pPr>
            <w:r w:rsidRPr="00F02033">
              <w:rPr>
                <w:rFonts w:ascii="Calibri" w:eastAsia="Calibri" w:hAnsi="Calibri" w:cs="Calibri"/>
                <w:b/>
              </w:rPr>
              <w:t>59,0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Прочие расходы в сфере физической культуры и спорта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99 0 00 07080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Закупка товаров, работ и услуг для </w:t>
            </w:r>
            <w:r w:rsidRPr="00F02033">
              <w:rPr>
                <w:rFonts w:ascii="Calibri" w:eastAsia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99 0 00 07080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59,0</w:t>
            </w:r>
          </w:p>
        </w:tc>
      </w:tr>
      <w:tr w:rsidR="00F02033" w:rsidRPr="00F02033" w:rsidTr="00F562C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  <w:bCs/>
              </w:rPr>
              <w:t>99 0 00 07080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59,0</w:t>
            </w:r>
          </w:p>
        </w:tc>
      </w:tr>
    </w:tbl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ПРИЛОЖЕНИЕ №7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К  решению  двадцатой    сессии  пятого  созыва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  <w:bCs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Совета депутатов  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  <w:bCs/>
        </w:rPr>
        <w:t xml:space="preserve">                                                                      № 23 от 24.08.2017г </w:t>
      </w:r>
      <w:r w:rsidRPr="00F02033">
        <w:rPr>
          <w:rFonts w:ascii="Calibri" w:eastAsia="Calibri" w:hAnsi="Calibri" w:cs="Calibri"/>
          <w:b/>
        </w:rPr>
        <w:t xml:space="preserve">«О внесении изменений в решение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   пятнадцатой  сессии пятого созыва Совета депутатов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Новопервомайского сельсовета Татарского района 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Новосибирской области № 92 от  26.12.2016 года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«О бюджете Новопервомайского сельсовета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                              Татарского района Новосибирской области  на 2017 год </w:t>
      </w:r>
    </w:p>
    <w:p w:rsidR="00F02033" w:rsidRPr="00F02033" w:rsidRDefault="00F02033" w:rsidP="00F02033">
      <w:pPr>
        <w:pStyle w:val="a5"/>
        <w:jc w:val="right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 xml:space="preserve">                                           и плановый период 2018 и 2019 годов»</w:t>
      </w:r>
    </w:p>
    <w:tbl>
      <w:tblPr>
        <w:tblW w:w="12960" w:type="dxa"/>
        <w:tblInd w:w="93" w:type="dxa"/>
        <w:tblLook w:val="0000"/>
      </w:tblPr>
      <w:tblGrid>
        <w:gridCol w:w="12960"/>
      </w:tblGrid>
      <w:tr w:rsidR="00F02033" w:rsidRPr="00F02033" w:rsidTr="00F562C1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F02033" w:rsidRPr="00F02033" w:rsidTr="00F562C1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  <w:b/>
                <w:bCs/>
              </w:rPr>
            </w:pPr>
            <w:r w:rsidRPr="00F02033">
              <w:rPr>
                <w:rFonts w:ascii="Calibri" w:eastAsia="Calibri" w:hAnsi="Calibri" w:cs="Calibri"/>
                <w:b/>
                <w:bCs/>
              </w:rPr>
              <w:t>НА 2017 ГОД И ПЛАНОВЫЙ ПЕРИОД 2018</w:t>
            </w:r>
            <w:proofErr w:type="gramStart"/>
            <w:r w:rsidRPr="00F02033">
              <w:rPr>
                <w:rFonts w:ascii="Calibri" w:eastAsia="Calibri" w:hAnsi="Calibri" w:cs="Calibri"/>
                <w:b/>
                <w:bCs/>
              </w:rPr>
              <w:t xml:space="preserve"> И</w:t>
            </w:r>
            <w:proofErr w:type="gramEnd"/>
            <w:r w:rsidRPr="00F02033">
              <w:rPr>
                <w:rFonts w:ascii="Calibri" w:eastAsia="Calibri" w:hAnsi="Calibri" w:cs="Calibri"/>
                <w:b/>
                <w:bCs/>
              </w:rPr>
              <w:t xml:space="preserve"> 2019 ГОДОВ</w:t>
            </w:r>
          </w:p>
        </w:tc>
      </w:tr>
    </w:tbl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</w:p>
    <w:p w:rsidR="00F02033" w:rsidRPr="00F02033" w:rsidRDefault="00F02033" w:rsidP="00F02033">
      <w:pPr>
        <w:pStyle w:val="a5"/>
        <w:jc w:val="center"/>
        <w:rPr>
          <w:rFonts w:ascii="Calibri" w:eastAsia="Calibri" w:hAnsi="Calibri" w:cs="Calibri"/>
          <w:b/>
        </w:rPr>
      </w:pPr>
      <w:r w:rsidRPr="00F02033">
        <w:rPr>
          <w:rFonts w:ascii="Calibri" w:eastAsia="Calibri" w:hAnsi="Calibri" w:cs="Calibri"/>
          <w:b/>
        </w:rPr>
        <w:t>Источники  финансирования дефицита  местного бюджета на 2017 год</w:t>
      </w:r>
    </w:p>
    <w:p w:rsidR="00F02033" w:rsidRPr="00F02033" w:rsidRDefault="00F02033" w:rsidP="00F02033">
      <w:pPr>
        <w:pStyle w:val="a5"/>
        <w:rPr>
          <w:rFonts w:ascii="Calibri" w:eastAsia="Calibri" w:hAnsi="Calibri" w:cs="Calibri"/>
        </w:rPr>
      </w:pPr>
      <w:r w:rsidRPr="00F02033"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Тыс</w:t>
      </w:r>
      <w:proofErr w:type="gramStart"/>
      <w:r w:rsidRPr="00F02033">
        <w:rPr>
          <w:rFonts w:ascii="Calibri" w:eastAsia="Calibri" w:hAnsi="Calibri" w:cs="Calibri"/>
        </w:rPr>
        <w:t>.р</w:t>
      </w:r>
      <w:proofErr w:type="gramEnd"/>
      <w:r w:rsidRPr="00F02033">
        <w:rPr>
          <w:rFonts w:ascii="Calibri" w:eastAsia="Calibri" w:hAnsi="Calibri" w:cs="Calibri"/>
        </w:rPr>
        <w:t xml:space="preserve">уб.                                                                                                     </w:t>
      </w: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72"/>
        <w:gridCol w:w="5141"/>
        <w:gridCol w:w="2099"/>
      </w:tblGrid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Код 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сумма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01 00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0000 000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Источники внутреннего финансирования дефицита бюджета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1274,8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01 05 00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0000 000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Изменение остатков средств на счетах по учету средств бюджета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1274,8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01 05 00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0000 500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Увеличение остатков средств бюджетов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-10149,3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01 05 02 00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0000 500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Увеличение прочих остатков средств бюджетов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-10149,3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01 05 02 01 00 0000 510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Увеличение прочих остатков денежных средств бюджетов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-10149,3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01 05 02 01 10 0000 510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Увеличение прочих остатков денежных  средств бюджетов поселений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-10149,3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01 05 00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0000 600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Уменьшение остатков средств бюджетов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11424,1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01 05 02 00 </w:t>
            </w:r>
            <w:proofErr w:type="spellStart"/>
            <w:r w:rsidRPr="00F02033">
              <w:rPr>
                <w:rFonts w:ascii="Calibri" w:eastAsia="Calibri" w:hAnsi="Calibri" w:cs="Calibri"/>
              </w:rPr>
              <w:t>00</w:t>
            </w:r>
            <w:proofErr w:type="spellEnd"/>
            <w:r w:rsidRPr="00F02033">
              <w:rPr>
                <w:rFonts w:ascii="Calibri" w:eastAsia="Calibri" w:hAnsi="Calibri" w:cs="Calibri"/>
              </w:rPr>
              <w:t xml:space="preserve"> 0000 600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Уменьшение прочих остатков средств бюджетов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11424,1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01 05 02 01 00 0000 610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Уменьшение прочих остатков денежных средств бюджетов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11424,1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 xml:space="preserve"> 01 05 02 01 10 0000 610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Уменьшение прочих остатков денежных  средств бюджетов поселений</w:t>
            </w: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11424,1</w:t>
            </w:r>
          </w:p>
        </w:tc>
      </w:tr>
      <w:tr w:rsidR="00F02033" w:rsidRPr="00F02033" w:rsidTr="00F02033">
        <w:tc>
          <w:tcPr>
            <w:tcW w:w="3472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ИТОГО:</w:t>
            </w:r>
          </w:p>
        </w:tc>
        <w:tc>
          <w:tcPr>
            <w:tcW w:w="5141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</w:p>
        </w:tc>
        <w:tc>
          <w:tcPr>
            <w:tcW w:w="2099" w:type="dxa"/>
          </w:tcPr>
          <w:p w:rsidR="00F02033" w:rsidRPr="00F02033" w:rsidRDefault="00F02033" w:rsidP="00F02033">
            <w:pPr>
              <w:pStyle w:val="a5"/>
              <w:rPr>
                <w:rFonts w:ascii="Calibri" w:eastAsia="Calibri" w:hAnsi="Calibri" w:cs="Calibri"/>
              </w:rPr>
            </w:pPr>
            <w:r w:rsidRPr="00F02033">
              <w:rPr>
                <w:rFonts w:ascii="Calibri" w:eastAsia="Calibri" w:hAnsi="Calibri" w:cs="Calibri"/>
              </w:rPr>
              <w:t>1274,8</w:t>
            </w:r>
          </w:p>
        </w:tc>
      </w:tr>
    </w:tbl>
    <w:p w:rsidR="00F02033" w:rsidRDefault="00F02033" w:rsidP="00F02033">
      <w:pPr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"/>
        <w:gridCol w:w="1904"/>
        <w:gridCol w:w="3685"/>
        <w:gridCol w:w="1276"/>
        <w:gridCol w:w="992"/>
      </w:tblGrid>
      <w:tr w:rsidR="00F02033" w:rsidRPr="001C4136" w:rsidTr="00F562C1">
        <w:tc>
          <w:tcPr>
            <w:tcW w:w="1499" w:type="dxa"/>
          </w:tcPr>
          <w:p w:rsidR="00F02033" w:rsidRPr="001C4136" w:rsidRDefault="00F02033" w:rsidP="00F562C1">
            <w:pPr>
              <w:rPr>
                <w:b/>
                <w:sz w:val="18"/>
                <w:szCs w:val="18"/>
              </w:rPr>
            </w:pPr>
            <w:r w:rsidRPr="001C4136">
              <w:rPr>
                <w:b/>
                <w:sz w:val="18"/>
                <w:szCs w:val="18"/>
              </w:rPr>
              <w:t>Редактор:</w:t>
            </w:r>
          </w:p>
          <w:p w:rsidR="00F02033" w:rsidRPr="001C4136" w:rsidRDefault="00F02033" w:rsidP="00F562C1">
            <w:pPr>
              <w:rPr>
                <w:b/>
                <w:sz w:val="18"/>
                <w:szCs w:val="18"/>
              </w:rPr>
            </w:pPr>
            <w:proofErr w:type="spellStart"/>
            <w:r w:rsidRPr="001C4136">
              <w:rPr>
                <w:b/>
                <w:sz w:val="18"/>
                <w:szCs w:val="18"/>
              </w:rPr>
              <w:t>Пацейко</w:t>
            </w:r>
            <w:proofErr w:type="spellEnd"/>
            <w:r w:rsidRPr="001C4136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Наш  адрес: 632102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НСО Татарский район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с. Новопервомайское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ул. </w:t>
            </w:r>
            <w:proofErr w:type="spellStart"/>
            <w:r w:rsidRPr="001C4136">
              <w:rPr>
                <w:b/>
                <w:sz w:val="16"/>
                <w:szCs w:val="16"/>
              </w:rPr>
              <w:t>Лысенкова</w:t>
            </w:r>
            <w:proofErr w:type="spellEnd"/>
            <w:r w:rsidRPr="001C4136">
              <w:rPr>
                <w:b/>
                <w:sz w:val="16"/>
                <w:szCs w:val="16"/>
              </w:rPr>
              <w:t xml:space="preserve">  15-б</w:t>
            </w:r>
          </w:p>
        </w:tc>
        <w:tc>
          <w:tcPr>
            <w:tcW w:w="3685" w:type="dxa"/>
          </w:tcPr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Тираж 100 экз.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Один  раз </w:t>
            </w:r>
            <w:proofErr w:type="gramStart"/>
            <w:r w:rsidRPr="001C4136">
              <w:rPr>
                <w:b/>
                <w:sz w:val="16"/>
                <w:szCs w:val="16"/>
              </w:rPr>
              <w:t>в</w:t>
            </w:r>
            <w:proofErr w:type="gramEnd"/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992" w:type="dxa"/>
          </w:tcPr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Бесплатно</w:t>
            </w:r>
          </w:p>
          <w:p w:rsidR="00F02033" w:rsidRPr="001C4136" w:rsidRDefault="00F02033" w:rsidP="00F562C1">
            <w:pPr>
              <w:rPr>
                <w:b/>
                <w:sz w:val="16"/>
                <w:szCs w:val="16"/>
              </w:rPr>
            </w:pPr>
          </w:p>
        </w:tc>
      </w:tr>
    </w:tbl>
    <w:p w:rsidR="00D82BCB" w:rsidRPr="00F02033" w:rsidRDefault="00F02033" w:rsidP="00F02033">
      <w:pPr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                                                                            </w:t>
      </w:r>
    </w:p>
    <w:sectPr w:rsidR="00D82BCB" w:rsidRPr="00F02033" w:rsidSect="00A93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FFFFFFFF">
      <w:start w:val="1"/>
      <w:numFmt w:val="decimal"/>
      <w:lvlText w:val="1.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57E71E2"/>
    <w:multiLevelType w:val="hybridMultilevel"/>
    <w:tmpl w:val="FBC668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2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F254406"/>
    <w:multiLevelType w:val="hybridMultilevel"/>
    <w:tmpl w:val="E7567D32"/>
    <w:lvl w:ilvl="0" w:tplc="E07A45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15">
    <w:nsid w:val="1A6265A0"/>
    <w:multiLevelType w:val="multilevel"/>
    <w:tmpl w:val="DB8AD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09B130A"/>
    <w:multiLevelType w:val="hybridMultilevel"/>
    <w:tmpl w:val="FBC66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274E7D"/>
    <w:multiLevelType w:val="hybridMultilevel"/>
    <w:tmpl w:val="B580680E"/>
    <w:lvl w:ilvl="0" w:tplc="D64E2124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6"/>
  </w:num>
  <w:num w:numId="15">
    <w:abstractNumId w:val="13"/>
  </w:num>
  <w:num w:numId="16">
    <w:abstractNumId w:val="14"/>
  </w:num>
  <w:num w:numId="17">
    <w:abstractNumId w:val="12"/>
  </w:num>
  <w:num w:numId="18">
    <w:abstractNumId w:val="18"/>
  </w:num>
  <w:num w:numId="19">
    <w:abstractNumId w:val="11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B0B"/>
    <w:rsid w:val="001B2E3B"/>
    <w:rsid w:val="002B1A0B"/>
    <w:rsid w:val="003B258F"/>
    <w:rsid w:val="004764AD"/>
    <w:rsid w:val="005C0CF9"/>
    <w:rsid w:val="00623B0B"/>
    <w:rsid w:val="00A93D8A"/>
    <w:rsid w:val="00AF3881"/>
    <w:rsid w:val="00D82BCB"/>
    <w:rsid w:val="00E049E2"/>
    <w:rsid w:val="00E34198"/>
    <w:rsid w:val="00F02033"/>
    <w:rsid w:val="00F44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8A"/>
  </w:style>
  <w:style w:type="paragraph" w:styleId="1">
    <w:name w:val="heading 1"/>
    <w:basedOn w:val="a"/>
    <w:next w:val="a"/>
    <w:link w:val="10"/>
    <w:qFormat/>
    <w:rsid w:val="00F02033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02033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020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0203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D82BCB"/>
    <w:rPr>
      <w:rFonts w:ascii="Calibri" w:hAnsi="Calibri" w:cs="Calibri"/>
      <w:sz w:val="22"/>
      <w:szCs w:val="22"/>
    </w:rPr>
  </w:style>
  <w:style w:type="character" w:styleId="a3">
    <w:name w:val="Strong"/>
    <w:basedOn w:val="a0"/>
    <w:qFormat/>
    <w:rsid w:val="00D82BC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D82BCB"/>
    <w:pPr>
      <w:spacing w:after="27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E049E2"/>
    <w:pPr>
      <w:spacing w:after="0" w:line="240" w:lineRule="auto"/>
    </w:pPr>
  </w:style>
  <w:style w:type="paragraph" w:styleId="a6">
    <w:name w:val="Balloon Text"/>
    <w:basedOn w:val="a"/>
    <w:link w:val="a7"/>
    <w:semiHidden/>
    <w:unhideWhenUsed/>
    <w:rsid w:val="005C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C0CF9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5C0CF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C0CF9"/>
    <w:pPr>
      <w:widowControl w:val="0"/>
      <w:shd w:val="clear" w:color="auto" w:fill="FFFFFF"/>
      <w:spacing w:before="720" w:after="4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x2st">
    <w:name w:val="tex2st"/>
    <w:basedOn w:val="a"/>
    <w:rsid w:val="005C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5C0CF9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5C0CF9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Body Text Indent"/>
    <w:basedOn w:val="a"/>
    <w:link w:val="ab"/>
    <w:rsid w:val="005C0CF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C0C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nhideWhenUsed/>
    <w:rsid w:val="005C0C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5C0CF9"/>
    <w:rPr>
      <w:rFonts w:ascii="Calibri" w:eastAsia="Calibri" w:hAnsi="Calibri" w:cs="Arial"/>
      <w:sz w:val="20"/>
      <w:szCs w:val="20"/>
      <w:lang w:eastAsia="ru-RU"/>
    </w:rPr>
  </w:style>
  <w:style w:type="paragraph" w:styleId="ae">
    <w:name w:val="footer"/>
    <w:basedOn w:val="a"/>
    <w:link w:val="af"/>
    <w:unhideWhenUsed/>
    <w:rsid w:val="005C0C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5C0CF9"/>
    <w:rPr>
      <w:rFonts w:ascii="Calibri" w:eastAsia="Calibri" w:hAnsi="Calibri" w:cs="Arial"/>
      <w:sz w:val="20"/>
      <w:szCs w:val="20"/>
      <w:lang w:eastAsia="ru-RU"/>
    </w:rPr>
  </w:style>
  <w:style w:type="paragraph" w:styleId="af0">
    <w:name w:val="Body Text"/>
    <w:basedOn w:val="a"/>
    <w:link w:val="af1"/>
    <w:unhideWhenUsed/>
    <w:rsid w:val="00F0203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F02033"/>
  </w:style>
  <w:style w:type="character" w:customStyle="1" w:styleId="10">
    <w:name w:val="Заголовок 1 Знак"/>
    <w:basedOn w:val="a0"/>
    <w:link w:val="1"/>
    <w:rsid w:val="00F020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20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20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20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Title"/>
    <w:basedOn w:val="a"/>
    <w:link w:val="af3"/>
    <w:qFormat/>
    <w:rsid w:val="00F020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F0203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4">
    <w:name w:val="Subtitle"/>
    <w:basedOn w:val="a"/>
    <w:link w:val="af5"/>
    <w:qFormat/>
    <w:rsid w:val="00F0203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f5">
    <w:name w:val="Подзаголовок Знак"/>
    <w:basedOn w:val="a0"/>
    <w:link w:val="af4"/>
    <w:rsid w:val="00F0203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Title">
    <w:name w:val="ConsTitle"/>
    <w:rsid w:val="00F020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f6">
    <w:name w:val="Table Grid"/>
    <w:basedOn w:val="a1"/>
    <w:rsid w:val="00F0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0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020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annotation text"/>
    <w:basedOn w:val="a"/>
    <w:link w:val="af8"/>
    <w:semiHidden/>
    <w:rsid w:val="00F02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semiHidden/>
    <w:rsid w:val="00F020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semiHidden/>
    <w:rsid w:val="00F02033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2033"/>
    <w:rPr>
      <w:b/>
      <w:bCs/>
    </w:rPr>
  </w:style>
  <w:style w:type="paragraph" w:customStyle="1" w:styleId="ConsPlusNormal">
    <w:name w:val="ConsPlusNormal"/>
    <w:rsid w:val="00F02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12582</Words>
  <Characters>71724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555</cp:lastModifiedBy>
  <cp:revision>5</cp:revision>
  <cp:lastPrinted>2017-09-12T03:59:00Z</cp:lastPrinted>
  <dcterms:created xsi:type="dcterms:W3CDTF">2017-09-11T05:10:00Z</dcterms:created>
  <dcterms:modified xsi:type="dcterms:W3CDTF">2017-09-12T04:02:00Z</dcterms:modified>
</cp:coreProperties>
</file>