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46" w:rsidRDefault="00E60F98">
      <w:r w:rsidRPr="00E60F98">
        <w:rPr>
          <w:noProof/>
          <w:lang w:eastAsia="ru-RU"/>
        </w:rPr>
        <w:drawing>
          <wp:inline distT="0" distB="0" distL="0" distR="0">
            <wp:extent cx="568579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438"/>
        <w:gridCol w:w="7325"/>
      </w:tblGrid>
      <w:tr w:rsidR="00E60F98" w:rsidRPr="00A558C9" w:rsidTr="00630D2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98" w:rsidRPr="00A558C9" w:rsidRDefault="00E60F98" w:rsidP="00E60F9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98" w:rsidRPr="00A558C9" w:rsidRDefault="00E60F98" w:rsidP="00E0644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15.06</w:t>
            </w:r>
            <w:r w:rsidRPr="00A558C9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A558C9">
              <w:rPr>
                <w:b/>
              </w:rPr>
              <w:t>г.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98" w:rsidRPr="00A558C9" w:rsidRDefault="00E60F98" w:rsidP="00E06440">
            <w:pPr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630D2F" w:rsidRDefault="00630D2F" w:rsidP="00E60F98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688000" cy="5688000"/>
            <wp:effectExtent l="19050" t="0" r="7950" b="0"/>
            <wp:docPr id="1" name="Рисунок 1" descr="http://www.radionetplus.ru/uploads/posts/2013-11/1385484816_okea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ionetplus.ru/uploads/posts/2013-11/1385484816_okean-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56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98" w:rsidRDefault="00E60F98" w:rsidP="00E60F98">
      <w:pPr>
        <w:jc w:val="center"/>
        <w:rPr>
          <w:b/>
        </w:rPr>
      </w:pPr>
      <w:r>
        <w:rPr>
          <w:b/>
        </w:rPr>
        <w:t>СЕГОДНЯ В НОМЕРЕ:</w:t>
      </w:r>
    </w:p>
    <w:p w:rsidR="00E60F98" w:rsidRPr="00E60F98" w:rsidRDefault="00E60F98" w:rsidP="00E60F98">
      <w:pPr>
        <w:pStyle w:val="a5"/>
        <w:numPr>
          <w:ilvl w:val="0"/>
          <w:numId w:val="1"/>
        </w:numPr>
        <w:shd w:val="clear" w:color="auto" w:fill="FDFEFF"/>
        <w:spacing w:before="150" w:after="225" w:line="270" w:lineRule="atLeast"/>
        <w:rPr>
          <w:b/>
        </w:rPr>
      </w:pPr>
      <w:r>
        <w:rPr>
          <w:b/>
        </w:rPr>
        <w:t xml:space="preserve">ПОСТАНОВЛЕНИЕ АДМИНИСТРАЦИИ: </w:t>
      </w:r>
      <w:proofErr w:type="gramStart"/>
      <w:r>
        <w:rPr>
          <w:b/>
        </w:rPr>
        <w:t>«</w:t>
      </w:r>
      <w:r w:rsidRPr="00E60F98">
        <w:rPr>
          <w:b/>
        </w:rPr>
        <w:t>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</w:rPr>
        <w:t>».</w:t>
      </w:r>
      <w:proofErr w:type="gramEnd"/>
    </w:p>
    <w:p w:rsidR="00E60F98" w:rsidRDefault="00E60F98" w:rsidP="00E60F98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ПРОКУРАТУРА РАЗЪЯСНЯЕТ.</w:t>
      </w:r>
    </w:p>
    <w:p w:rsidR="00E60F98" w:rsidRDefault="00E60F98" w:rsidP="00E60F98">
      <w:pPr>
        <w:pStyle w:val="a5"/>
        <w:rPr>
          <w:b/>
        </w:rPr>
      </w:pPr>
    </w:p>
    <w:p w:rsidR="00E60F98" w:rsidRPr="00934ABB" w:rsidRDefault="00E60F98" w:rsidP="00E60F9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934ABB">
        <w:rPr>
          <w:rFonts w:ascii="Calibri" w:hAnsi="Calibri" w:cs="Calibri"/>
          <w:b/>
          <w:sz w:val="24"/>
          <w:szCs w:val="24"/>
        </w:rPr>
        <w:lastRenderedPageBreak/>
        <w:t>АДМИНИСТРАЦИЯ  НОВОПЕРВОМАЙСКОГО  СЕЛЬСОВЕТА</w:t>
      </w:r>
    </w:p>
    <w:p w:rsidR="00E60F98" w:rsidRPr="00934ABB" w:rsidRDefault="00E60F98" w:rsidP="00E60F98">
      <w:pPr>
        <w:jc w:val="center"/>
        <w:rPr>
          <w:rFonts w:ascii="Calibri" w:hAnsi="Calibri" w:cs="Calibri"/>
          <w:b/>
          <w:sz w:val="24"/>
          <w:szCs w:val="24"/>
        </w:rPr>
      </w:pPr>
      <w:r w:rsidRPr="00934ABB">
        <w:rPr>
          <w:rFonts w:ascii="Calibri" w:hAnsi="Calibri" w:cs="Calibri"/>
          <w:b/>
          <w:sz w:val="24"/>
          <w:szCs w:val="24"/>
        </w:rPr>
        <w:t>ТАТАРСКОГО РАЙОНА НОВОСИБИРСКОЙ ОБЛАСТИ</w:t>
      </w:r>
    </w:p>
    <w:p w:rsidR="00E60F98" w:rsidRPr="00934ABB" w:rsidRDefault="00E60F98" w:rsidP="00E60F98">
      <w:pPr>
        <w:jc w:val="center"/>
        <w:rPr>
          <w:rFonts w:ascii="Calibri" w:hAnsi="Calibri" w:cs="Calibri"/>
          <w:sz w:val="24"/>
          <w:szCs w:val="24"/>
        </w:rPr>
      </w:pPr>
    </w:p>
    <w:p w:rsidR="00E60F98" w:rsidRPr="00934ABB" w:rsidRDefault="00E60F98" w:rsidP="00E60F98">
      <w:pPr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934ABB">
        <w:rPr>
          <w:rFonts w:ascii="Calibri" w:hAnsi="Calibri" w:cs="Calibri"/>
          <w:b/>
          <w:sz w:val="24"/>
          <w:szCs w:val="24"/>
        </w:rPr>
        <w:t>П</w:t>
      </w:r>
      <w:proofErr w:type="gramEnd"/>
      <w:r w:rsidRPr="00934ABB">
        <w:rPr>
          <w:rFonts w:ascii="Calibri" w:hAnsi="Calibri" w:cs="Calibri"/>
          <w:b/>
          <w:sz w:val="24"/>
          <w:szCs w:val="24"/>
        </w:rPr>
        <w:t xml:space="preserve"> О С Т А Н О В Л Е Н И Е</w:t>
      </w:r>
    </w:p>
    <w:p w:rsidR="00E60F98" w:rsidRPr="00934ABB" w:rsidRDefault="00E60F98" w:rsidP="00E60F98">
      <w:pPr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от 09.06.2017г                                    с. Новопервомайское                                               № 36 </w:t>
      </w:r>
    </w:p>
    <w:p w:rsidR="00E60F98" w:rsidRPr="00934ABB" w:rsidRDefault="00E60F98" w:rsidP="00E60F98">
      <w:pPr>
        <w:rPr>
          <w:rFonts w:ascii="Calibri" w:hAnsi="Calibri" w:cs="Calibri"/>
          <w:b/>
          <w:sz w:val="24"/>
          <w:szCs w:val="24"/>
        </w:rPr>
      </w:pPr>
    </w:p>
    <w:p w:rsidR="00E60F98" w:rsidRPr="00934ABB" w:rsidRDefault="00E60F98" w:rsidP="00261384">
      <w:pPr>
        <w:shd w:val="clear" w:color="auto" w:fill="FDFEFF"/>
        <w:spacing w:before="150" w:after="225" w:line="270" w:lineRule="atLeast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934ABB">
        <w:rPr>
          <w:rFonts w:ascii="Calibri" w:hAnsi="Calibri" w:cs="Calibri"/>
          <w:b/>
          <w:sz w:val="24"/>
          <w:szCs w:val="24"/>
        </w:rPr>
        <w:t>Об утверждении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34ABB">
        <w:rPr>
          <w:rFonts w:ascii="Calibri" w:hAnsi="Calibri" w:cs="Calibri"/>
          <w:sz w:val="24"/>
          <w:szCs w:val="24"/>
        </w:rPr>
        <w:t xml:space="preserve">  </w:t>
      </w:r>
      <w:proofErr w:type="gramEnd"/>
    </w:p>
    <w:p w:rsidR="00E60F98" w:rsidRPr="00934ABB" w:rsidRDefault="00E60F98" w:rsidP="00E60F98">
      <w:pPr>
        <w:spacing w:after="1" w:line="22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      </w:t>
      </w:r>
      <w:proofErr w:type="gramStart"/>
      <w:r w:rsidRPr="00934ABB">
        <w:rPr>
          <w:rFonts w:ascii="Calibri" w:hAnsi="Calibri" w:cs="Calibri"/>
          <w:sz w:val="24"/>
          <w:szCs w:val="24"/>
        </w:rPr>
        <w:t>В соответствии с Федеральным законом от 06.10.2003 № 131 «Об общих принципах организации местного самоуправления в Российской Федерации», постановлением Правительства РФ от 21.08.2010 N 645 (ред. от 01.12.2016) "Об 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</w:t>
      </w:r>
      <w:proofErr w:type="gramEnd"/>
      <w:r w:rsidRPr="00934ABB">
        <w:rPr>
          <w:rFonts w:ascii="Calibri" w:hAnsi="Calibri" w:cs="Calibri"/>
          <w:sz w:val="24"/>
          <w:szCs w:val="24"/>
        </w:rPr>
        <w:t xml:space="preserve">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</w:t>
      </w:r>
      <w:r w:rsidRPr="00934ABB">
        <w:rPr>
          <w:rFonts w:ascii="Calibri" w:hAnsi="Calibri" w:cs="Calibri"/>
          <w:sz w:val="24"/>
          <w:szCs w:val="24"/>
        </w:rPr>
        <w:br/>
      </w:r>
    </w:p>
    <w:p w:rsidR="00E60F98" w:rsidRPr="00934ABB" w:rsidRDefault="00E60F98" w:rsidP="00E60F98">
      <w:pPr>
        <w:spacing w:after="1" w:line="220" w:lineRule="atLeast"/>
        <w:rPr>
          <w:rFonts w:ascii="Calibri" w:hAnsi="Calibri" w:cs="Calibri"/>
          <w:b/>
          <w:sz w:val="24"/>
          <w:szCs w:val="24"/>
        </w:rPr>
      </w:pPr>
      <w:r w:rsidRPr="00934ABB">
        <w:rPr>
          <w:rFonts w:ascii="Calibri" w:hAnsi="Calibri" w:cs="Calibri"/>
          <w:b/>
          <w:sz w:val="24"/>
          <w:szCs w:val="24"/>
        </w:rPr>
        <w:t>ПОСТАНОВЛЯЮ:</w:t>
      </w:r>
    </w:p>
    <w:p w:rsidR="00E60F98" w:rsidRPr="00934ABB" w:rsidRDefault="00E60F98" w:rsidP="00E60F98">
      <w:pPr>
        <w:spacing w:after="1" w:line="220" w:lineRule="atLeast"/>
        <w:rPr>
          <w:rFonts w:ascii="Calibri" w:hAnsi="Calibri" w:cs="Calibri"/>
          <w:b/>
          <w:sz w:val="24"/>
          <w:szCs w:val="24"/>
        </w:rPr>
      </w:pPr>
    </w:p>
    <w:p w:rsidR="00E60F98" w:rsidRPr="00934ABB" w:rsidRDefault="00E60F98" w:rsidP="00E60F98">
      <w:pPr>
        <w:spacing w:after="1" w:line="22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1. </w:t>
      </w:r>
      <w:proofErr w:type="gramStart"/>
      <w:r w:rsidRPr="00934ABB">
        <w:rPr>
          <w:rFonts w:ascii="Calibri" w:hAnsi="Calibri" w:cs="Calibri"/>
          <w:sz w:val="24"/>
          <w:szCs w:val="24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E60F98" w:rsidRPr="00934ABB" w:rsidRDefault="00E60F98" w:rsidP="00E60F98">
      <w:pPr>
        <w:spacing w:after="1" w:line="220" w:lineRule="atLeast"/>
        <w:rPr>
          <w:rFonts w:ascii="Calibri" w:hAnsi="Calibri" w:cs="Calibri"/>
          <w:sz w:val="24"/>
          <w:szCs w:val="24"/>
        </w:rPr>
      </w:pPr>
    </w:p>
    <w:p w:rsidR="00E60F98" w:rsidRPr="00934ABB" w:rsidRDefault="00E60F98" w:rsidP="00261384">
      <w:pPr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2. Опубликовать данное постановление в  газете «Новопервомайский вестник» и разместить на официальном сайте администрации Новопервомайского сельсовета в сети Интернет.</w:t>
      </w:r>
    </w:p>
    <w:p w:rsidR="00E60F98" w:rsidRPr="00934ABB" w:rsidRDefault="00E60F98" w:rsidP="00261384">
      <w:pPr>
        <w:rPr>
          <w:rFonts w:ascii="Calibri" w:hAnsi="Calibri" w:cs="Calibri"/>
          <w:sz w:val="24"/>
          <w:szCs w:val="24"/>
          <w:bdr w:val="none" w:sz="0" w:space="0" w:color="auto" w:frame="1"/>
        </w:rPr>
      </w:pPr>
      <w:r w:rsidRPr="00934ABB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934ABB">
        <w:rPr>
          <w:rFonts w:ascii="Calibri" w:hAnsi="Calibri" w:cs="Calibri"/>
          <w:sz w:val="24"/>
          <w:szCs w:val="24"/>
          <w:bdr w:val="none" w:sz="0" w:space="0" w:color="auto" w:frame="1"/>
        </w:rPr>
        <w:t>Контроль за</w:t>
      </w:r>
      <w:proofErr w:type="gramEnd"/>
      <w:r w:rsidRPr="00934ABB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E60F98" w:rsidRPr="00934ABB" w:rsidRDefault="00E60F98" w:rsidP="00E60F98">
      <w:pPr>
        <w:rPr>
          <w:rFonts w:ascii="Calibri" w:hAnsi="Calibri" w:cs="Calibri"/>
          <w:sz w:val="24"/>
          <w:szCs w:val="24"/>
          <w:bdr w:val="none" w:sz="0" w:space="0" w:color="auto" w:frame="1"/>
        </w:rPr>
      </w:pPr>
    </w:p>
    <w:p w:rsidR="00E60F98" w:rsidRPr="00934ABB" w:rsidRDefault="00E60F98" w:rsidP="00E60F98">
      <w:pPr>
        <w:rPr>
          <w:rFonts w:ascii="Calibri" w:hAnsi="Calibri" w:cs="Calibri"/>
          <w:sz w:val="24"/>
          <w:szCs w:val="24"/>
          <w:bdr w:val="none" w:sz="0" w:space="0" w:color="auto" w:frame="1"/>
        </w:rPr>
      </w:pPr>
      <w:r w:rsidRPr="00934ABB">
        <w:rPr>
          <w:rFonts w:ascii="Calibri" w:hAnsi="Calibri" w:cs="Calibri"/>
          <w:sz w:val="24"/>
          <w:szCs w:val="24"/>
          <w:bdr w:val="none" w:sz="0" w:space="0" w:color="auto" w:frame="1"/>
        </w:rPr>
        <w:t xml:space="preserve">Глава Новопервомайского сельсовета </w:t>
      </w:r>
    </w:p>
    <w:p w:rsidR="00E60F98" w:rsidRPr="00934ABB" w:rsidRDefault="00E60F98" w:rsidP="00E60F98">
      <w:pPr>
        <w:rPr>
          <w:rFonts w:ascii="Calibri" w:hAnsi="Calibri" w:cs="Calibri"/>
          <w:sz w:val="24"/>
          <w:szCs w:val="24"/>
          <w:bdr w:val="none" w:sz="0" w:space="0" w:color="auto" w:frame="1"/>
        </w:rPr>
      </w:pPr>
      <w:r w:rsidRPr="00934ABB">
        <w:rPr>
          <w:rFonts w:ascii="Calibri" w:hAnsi="Calibri" w:cs="Calibri"/>
          <w:sz w:val="24"/>
          <w:szCs w:val="24"/>
          <w:bdr w:val="none" w:sz="0" w:space="0" w:color="auto" w:frame="1"/>
        </w:rPr>
        <w:t>Татарского района Новосибирской области                                                                   Д.Н.Буров</w:t>
      </w:r>
    </w:p>
    <w:p w:rsidR="00E60F98" w:rsidRPr="00934ABB" w:rsidRDefault="00E60F98" w:rsidP="00E60F98">
      <w:pPr>
        <w:shd w:val="clear" w:color="auto" w:fill="FDFEFF"/>
        <w:jc w:val="righ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lastRenderedPageBreak/>
        <w:t>Приложение 1</w:t>
      </w:r>
    </w:p>
    <w:p w:rsidR="00E60F98" w:rsidRPr="00934ABB" w:rsidRDefault="00E60F98" w:rsidP="00E60F98">
      <w:pPr>
        <w:shd w:val="clear" w:color="auto" w:fill="FDFEFF"/>
        <w:jc w:val="righ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к  постановлению администрации </w:t>
      </w:r>
    </w:p>
    <w:p w:rsidR="00E60F98" w:rsidRPr="00934ABB" w:rsidRDefault="00E60F98" w:rsidP="00E60F98">
      <w:pPr>
        <w:shd w:val="clear" w:color="auto" w:fill="FDFEFF"/>
        <w:jc w:val="righ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Новопервомайского сельсовета</w:t>
      </w:r>
    </w:p>
    <w:p w:rsidR="00E60F98" w:rsidRPr="00934ABB" w:rsidRDefault="00E60F98" w:rsidP="00E60F98">
      <w:pPr>
        <w:shd w:val="clear" w:color="auto" w:fill="FDFEFF"/>
        <w:jc w:val="righ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Татарского района Новосибирской области</w:t>
      </w:r>
    </w:p>
    <w:p w:rsidR="00E60F98" w:rsidRPr="00934ABB" w:rsidRDefault="00E60F98" w:rsidP="00261384">
      <w:pPr>
        <w:shd w:val="clear" w:color="auto" w:fill="FDFEFF"/>
        <w:jc w:val="righ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от 09.06.2017г. № 36 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jc w:val="center"/>
        <w:rPr>
          <w:rFonts w:ascii="Calibri" w:hAnsi="Calibri" w:cs="Calibri"/>
          <w:sz w:val="24"/>
          <w:szCs w:val="24"/>
        </w:rPr>
      </w:pPr>
      <w:proofErr w:type="gramStart"/>
      <w:r w:rsidRPr="00934ABB">
        <w:rPr>
          <w:rFonts w:ascii="Calibri" w:hAnsi="Calibri" w:cs="Calibri"/>
          <w:b/>
          <w:sz w:val="24"/>
          <w:szCs w:val="24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34ABB">
        <w:rPr>
          <w:rFonts w:ascii="Calibri" w:hAnsi="Calibri" w:cs="Calibri"/>
          <w:sz w:val="24"/>
          <w:szCs w:val="24"/>
        </w:rPr>
        <w:t> </w:t>
      </w:r>
      <w:proofErr w:type="gramEnd"/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1. </w:t>
      </w:r>
      <w:proofErr w:type="gramStart"/>
      <w:r w:rsidRPr="00934ABB">
        <w:rPr>
          <w:rFonts w:ascii="Calibri" w:hAnsi="Calibri" w:cs="Calibri"/>
          <w:sz w:val="24"/>
          <w:szCs w:val="24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934ABB">
        <w:rPr>
          <w:rFonts w:ascii="Calibri" w:hAnsi="Calibri" w:cs="Calibri"/>
          <w:sz w:val="24"/>
          <w:szCs w:val="24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2. Арендаторами имущества могут быть: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proofErr w:type="gramStart"/>
      <w:r w:rsidRPr="00934ABB">
        <w:rPr>
          <w:rFonts w:ascii="Calibri" w:hAnsi="Calibri" w:cs="Calibri"/>
          <w:sz w:val="24"/>
          <w:szCs w:val="24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 209-ФЗ</w:t>
      </w:r>
      <w:proofErr w:type="gramEnd"/>
      <w:r w:rsidRPr="00934ABB">
        <w:rPr>
          <w:rFonts w:ascii="Calibri" w:hAnsi="Calibri" w:cs="Calibri"/>
          <w:sz w:val="24"/>
          <w:szCs w:val="24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E60F98" w:rsidRPr="00934ABB" w:rsidRDefault="00E60F98" w:rsidP="00E60F9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lastRenderedPageBreak/>
        <w:t>4. Имущество, включенное в Перечень, предоставляется в аренду по результатам торгов (аукцион, конкурс), на право заключения договора аренды.</w:t>
      </w:r>
    </w:p>
    <w:p w:rsidR="00E60F98" w:rsidRPr="00934ABB" w:rsidRDefault="00E60F98" w:rsidP="00E60F9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Предоставление муниципального имущества в аренду субъектам малого и среднего предпринимательства без проведения торгов на право заключения договора аренды осуществляется по следующим основаниям:</w:t>
      </w:r>
    </w:p>
    <w:p w:rsidR="00E60F98" w:rsidRPr="00934ABB" w:rsidRDefault="00E60F98" w:rsidP="00E60F98">
      <w:pPr>
        <w:autoSpaceDE w:val="0"/>
        <w:autoSpaceDN w:val="0"/>
        <w:adjustRightInd w:val="0"/>
        <w:ind w:firstLine="540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E60F98" w:rsidRPr="00934ABB" w:rsidRDefault="00E60F98" w:rsidP="00E60F98">
      <w:pPr>
        <w:autoSpaceDE w:val="0"/>
        <w:autoSpaceDN w:val="0"/>
        <w:adjustRightInd w:val="0"/>
        <w:ind w:firstLine="540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proofErr w:type="gramStart"/>
      <w:r w:rsidRPr="00934ABB">
        <w:rPr>
          <w:rFonts w:ascii="Calibri" w:hAnsi="Calibri" w:cs="Calibri"/>
          <w:sz w:val="24"/>
          <w:szCs w:val="24"/>
        </w:rPr>
        <w:t>Решение о проведении торгов (аукциона, конкурса), на право заключения договора аренды принимает администрация Новопервомайского сельсовета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Торги проводятся в соответствии с порядком, установленным Федеральным законом от 26.07.2006 N 135-ФЗ «О защите конкуренции».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proofErr w:type="gramStart"/>
      <w:r w:rsidRPr="00934ABB">
        <w:rPr>
          <w:rFonts w:ascii="Calibri" w:hAnsi="Calibri" w:cs="Calibri"/>
          <w:sz w:val="24"/>
          <w:szCs w:val="24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торгах,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934AB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934ABB">
        <w:rPr>
          <w:rFonts w:ascii="Calibri" w:hAnsi="Calibri" w:cs="Calibri"/>
          <w:sz w:val="24"/>
          <w:szCs w:val="24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7. Арендная плата за пользование имуществом, включенным в перечень, вносится в следующем порядке: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в первый год аренды - 40 процентов размера арендной платы;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lastRenderedPageBreak/>
        <w:t>во второй год аренды - 60 процентов размера арендной платы;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в третий год аренды - 80 процентов размера арендной платы;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в четвертый год аренды и далее - 100 процентов размера арендной платы.</w:t>
      </w:r>
    </w:p>
    <w:p w:rsidR="00E60F98" w:rsidRPr="00934ABB" w:rsidRDefault="00E60F98" w:rsidP="00E60F98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8. В целях </w:t>
      </w:r>
      <w:proofErr w:type="gramStart"/>
      <w:r w:rsidRPr="00934ABB">
        <w:rPr>
          <w:rFonts w:ascii="Calibri" w:hAnsi="Calibri" w:cs="Calibri"/>
          <w:sz w:val="24"/>
          <w:szCs w:val="24"/>
        </w:rPr>
        <w:t>контроля за</w:t>
      </w:r>
      <w:proofErr w:type="gramEnd"/>
      <w:r w:rsidRPr="00934ABB">
        <w:rPr>
          <w:rFonts w:ascii="Calibri" w:hAnsi="Calibri" w:cs="Calibri"/>
          <w:sz w:val="24"/>
          <w:szCs w:val="24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E60F98" w:rsidRDefault="00E60F98" w:rsidP="00261384">
      <w:pPr>
        <w:shd w:val="clear" w:color="auto" w:fill="FDFEFF"/>
        <w:spacing w:before="150" w:after="225" w:line="270" w:lineRule="atLeast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261384" w:rsidRDefault="00261384" w:rsidP="002613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  <w:r w:rsidRPr="00934ABB">
        <w:rPr>
          <w:rFonts w:ascii="Calibri" w:hAnsi="Calibri" w:cs="Calibri"/>
          <w:b/>
          <w:sz w:val="24"/>
          <w:szCs w:val="24"/>
        </w:rPr>
        <w:t>«ПРОКУРАТУРА РАЗЪЯСНЯЕТ»</w:t>
      </w:r>
    </w:p>
    <w:p w:rsidR="00261384" w:rsidRPr="00934ABB" w:rsidRDefault="00261384" w:rsidP="0026138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</w:p>
    <w:p w:rsidR="00E60F98" w:rsidRPr="00261384" w:rsidRDefault="00E60F98" w:rsidP="00E60F98">
      <w:pPr>
        <w:suppressAutoHyphens/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261384">
        <w:rPr>
          <w:rFonts w:ascii="Calibri" w:hAnsi="Calibri" w:cs="Calibri"/>
          <w:b/>
          <w:sz w:val="24"/>
          <w:szCs w:val="24"/>
        </w:rPr>
        <w:t>НОВЫЙ НАЦИОНАЛЬНЫЙ СТАНДАРТ ПО ОБУСТРОЙСТВУ ПЕШЕХОДНЫХ ПЕРЕХОДОВ ВБЛИЗИ ОБРАЗОВАТЕЛЬНЫХ УЧРЕЖДЕНИЙ</w:t>
      </w:r>
    </w:p>
    <w:p w:rsidR="00E60F98" w:rsidRPr="00934ABB" w:rsidRDefault="00E60F98" w:rsidP="00E60F98">
      <w:pPr>
        <w:suppressAutoHyphens/>
        <w:spacing w:line="24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</w:p>
    <w:p w:rsidR="00E60F98" w:rsidRPr="00934ABB" w:rsidRDefault="00E60F98" w:rsidP="00E60F98">
      <w:pPr>
        <w:suppressAutoHyphens/>
        <w:spacing w:line="24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Межрайонной прокуратурой по информации ОГИБДД МО МВД России «Татарский» проведена проверка соблюдения администрацией г. Татарска законодательства о безопасности дорожного движения при оборудовании пешеходных переходов вблизи образовательных учреждений </w:t>
      </w:r>
      <w:r w:rsidRPr="00934ABB">
        <w:rPr>
          <w:rFonts w:ascii="Calibri" w:eastAsia="Calibri" w:hAnsi="Calibri" w:cs="Calibri"/>
          <w:sz w:val="24"/>
          <w:szCs w:val="24"/>
        </w:rPr>
        <w:t xml:space="preserve">в соответствии с требованиями ГОСТ </w:t>
      </w:r>
      <w:proofErr w:type="gramStart"/>
      <w:r w:rsidRPr="00934ABB">
        <w:rPr>
          <w:rFonts w:ascii="Calibri" w:eastAsia="Calibri" w:hAnsi="Calibri" w:cs="Calibri"/>
          <w:sz w:val="24"/>
          <w:szCs w:val="24"/>
        </w:rPr>
        <w:t>Р</w:t>
      </w:r>
      <w:proofErr w:type="gramEnd"/>
      <w:r w:rsidRPr="00934ABB">
        <w:rPr>
          <w:rFonts w:ascii="Calibri" w:eastAsia="Calibri" w:hAnsi="Calibri" w:cs="Calibri"/>
          <w:sz w:val="24"/>
          <w:szCs w:val="24"/>
        </w:rPr>
        <w:t xml:space="preserve"> 52289-2004 с учетом положений нового Национального стандарта Российской Федерации</w:t>
      </w:r>
      <w:r w:rsidRPr="00934ABB">
        <w:rPr>
          <w:rFonts w:ascii="Calibri" w:hAnsi="Calibri" w:cs="Calibri"/>
          <w:sz w:val="24"/>
          <w:szCs w:val="24"/>
        </w:rPr>
        <w:t>.</w:t>
      </w:r>
    </w:p>
    <w:p w:rsidR="00E60F98" w:rsidRPr="00934ABB" w:rsidRDefault="00E60F98" w:rsidP="00E60F98">
      <w:pPr>
        <w:suppressAutoHyphens/>
        <w:spacing w:line="24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По результатам проверки межрайонным прокурором 31.05.2017 в Татарский районный суд направлено исковое заявление </w:t>
      </w:r>
      <w:r w:rsidRPr="00934ABB">
        <w:rPr>
          <w:rFonts w:ascii="Calibri" w:eastAsia="Calibri" w:hAnsi="Calibri" w:cs="Calibri"/>
          <w:sz w:val="24"/>
          <w:szCs w:val="24"/>
        </w:rPr>
        <w:t xml:space="preserve">о понуждении администрации г. Татарска обустроить пешеходные переходы вблизи </w:t>
      </w:r>
      <w:r w:rsidRPr="00934ABB">
        <w:rPr>
          <w:rFonts w:ascii="Calibri" w:hAnsi="Calibri" w:cs="Calibri"/>
          <w:sz w:val="24"/>
          <w:szCs w:val="24"/>
        </w:rPr>
        <w:t xml:space="preserve">образовательных и дошкольных учреждений </w:t>
      </w:r>
      <w:r w:rsidRPr="00934ABB">
        <w:rPr>
          <w:rFonts w:ascii="Calibri" w:eastAsia="Calibri" w:hAnsi="Calibri" w:cs="Calibri"/>
          <w:sz w:val="24"/>
          <w:szCs w:val="24"/>
        </w:rPr>
        <w:t>г. Татарска</w:t>
      </w:r>
      <w:r w:rsidRPr="00934ABB">
        <w:rPr>
          <w:rFonts w:ascii="Calibri" w:hAnsi="Calibri" w:cs="Calibri"/>
          <w:sz w:val="24"/>
          <w:szCs w:val="24"/>
        </w:rPr>
        <w:t xml:space="preserve"> монолитными неровностями, автономными светофорами Т</w:t>
      </w:r>
      <w:proofErr w:type="gramStart"/>
      <w:r w:rsidRPr="00934ABB">
        <w:rPr>
          <w:rFonts w:ascii="Calibri" w:hAnsi="Calibri" w:cs="Calibri"/>
          <w:sz w:val="24"/>
          <w:szCs w:val="24"/>
        </w:rPr>
        <w:t>7</w:t>
      </w:r>
      <w:proofErr w:type="gramEnd"/>
      <w:r w:rsidRPr="00934ABB">
        <w:rPr>
          <w:rFonts w:ascii="Calibri" w:hAnsi="Calibri" w:cs="Calibri"/>
          <w:sz w:val="24"/>
          <w:szCs w:val="24"/>
        </w:rPr>
        <w:t xml:space="preserve">, пешеходным ограждением перильного типа, дорожной разметкой 1.24.1, 1.25,  дорожными знаками 3.24 «Ограничение максимальной скорости движения 20 км/ч, 3.25 «Конец зоны ограничения максимальной скорости 20 км/ч, дорожными знаками на щитах со </w:t>
      </w:r>
      <w:proofErr w:type="spellStart"/>
      <w:r w:rsidRPr="00934ABB">
        <w:rPr>
          <w:rFonts w:ascii="Calibri" w:hAnsi="Calibri" w:cs="Calibri"/>
          <w:sz w:val="24"/>
          <w:szCs w:val="24"/>
        </w:rPr>
        <w:t>световозвращающей</w:t>
      </w:r>
      <w:proofErr w:type="spellEnd"/>
      <w:r w:rsidRPr="00934ABB">
        <w:rPr>
          <w:rFonts w:ascii="Calibri" w:hAnsi="Calibri" w:cs="Calibri"/>
          <w:sz w:val="24"/>
          <w:szCs w:val="24"/>
        </w:rPr>
        <w:t xml:space="preserve"> флуоресцентной пленкой желто-зеленого цвета 5.19.1 и 5.19.2 «Пешеходный переход», 1.23 «Дети», 1.17 «Искусственная неровность». Решение суда находится на рассмотрении. </w:t>
      </w:r>
    </w:p>
    <w:p w:rsidR="00E60F98" w:rsidRPr="00934ABB" w:rsidRDefault="00E60F98" w:rsidP="00E60F98">
      <w:pPr>
        <w:suppressAutoHyphens/>
        <w:spacing w:line="24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</w:p>
    <w:p w:rsidR="00E60F98" w:rsidRPr="00934ABB" w:rsidRDefault="00E60F98" w:rsidP="00E60F98">
      <w:pPr>
        <w:suppressAutoHyphens/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Помощник прокурора </w:t>
      </w:r>
    </w:p>
    <w:p w:rsidR="00E60F98" w:rsidRDefault="00E60F98" w:rsidP="00E60F98">
      <w:pPr>
        <w:suppressAutoHyphens/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юрист 2 класса                                                                                       В.Э. Азизов</w:t>
      </w:r>
    </w:p>
    <w:p w:rsidR="00261384" w:rsidRPr="00934ABB" w:rsidRDefault="00261384" w:rsidP="00E60F98">
      <w:pPr>
        <w:suppressAutoHyphens/>
        <w:spacing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E60F98" w:rsidRPr="00934ABB" w:rsidRDefault="00E60F98" w:rsidP="00E60F9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proofErr w:type="gramStart"/>
      <w:r w:rsidRPr="00934ABB">
        <w:rPr>
          <w:rFonts w:ascii="Calibri" w:hAnsi="Calibri" w:cs="Calibri"/>
          <w:sz w:val="24"/>
          <w:szCs w:val="24"/>
        </w:rPr>
        <w:t xml:space="preserve">Татарской  межрайонной  прокуратурой  проведен  анализ   практики  рассмотрения   судом  уголовных  дел    по  преступлениям, предусмотренным  ст. 264.1  УК РФ, а именно  </w:t>
      </w:r>
      <w:hyperlink r:id="rId7" w:history="1">
        <w:r w:rsidRPr="00934ABB">
          <w:rPr>
            <w:rFonts w:ascii="Calibri" w:hAnsi="Calibri" w:cs="Calibri"/>
            <w:sz w:val="24"/>
            <w:szCs w:val="24"/>
          </w:rPr>
          <w:t>управление</w:t>
        </w:r>
      </w:hyperlink>
      <w:r w:rsidRPr="00934ABB">
        <w:rPr>
          <w:rFonts w:ascii="Calibri" w:hAnsi="Calibri" w:cs="Calibri"/>
          <w:sz w:val="24"/>
          <w:szCs w:val="24"/>
        </w:rPr>
        <w:t xml:space="preserve">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8" w:history="1">
        <w:r w:rsidRPr="00934ABB">
          <w:rPr>
            <w:rFonts w:ascii="Calibri" w:hAnsi="Calibri" w:cs="Calibri"/>
            <w:sz w:val="24"/>
            <w:szCs w:val="24"/>
          </w:rPr>
          <w:t>требования</w:t>
        </w:r>
      </w:hyperlink>
      <w:r w:rsidRPr="00934ABB">
        <w:rPr>
          <w:rFonts w:ascii="Calibri" w:hAnsi="Calibri" w:cs="Calibri"/>
          <w:sz w:val="24"/>
          <w:szCs w:val="24"/>
        </w:rPr>
        <w:t xml:space="preserve"> уполномоченного должностного лица о прохождении </w:t>
      </w:r>
      <w:hyperlink r:id="rId9" w:history="1">
        <w:r w:rsidRPr="00934ABB">
          <w:rPr>
            <w:rFonts w:ascii="Calibri" w:hAnsi="Calibri" w:cs="Calibri"/>
            <w:sz w:val="24"/>
            <w:szCs w:val="24"/>
          </w:rPr>
          <w:t>медицинского освидетельствования</w:t>
        </w:r>
      </w:hyperlink>
      <w:r w:rsidRPr="00934ABB">
        <w:rPr>
          <w:rFonts w:ascii="Calibri" w:hAnsi="Calibri" w:cs="Calibri"/>
          <w:sz w:val="24"/>
          <w:szCs w:val="24"/>
        </w:rPr>
        <w:t xml:space="preserve"> на состояние опьянения.</w:t>
      </w:r>
      <w:proofErr w:type="gramEnd"/>
    </w:p>
    <w:p w:rsidR="00E60F98" w:rsidRPr="00934ABB" w:rsidRDefault="00E60F98" w:rsidP="00E60F98">
      <w:pPr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lastRenderedPageBreak/>
        <w:t xml:space="preserve">Так  в  истекшем  периоде  2017  года  мировыми  судьями  Татарского  района  рассмотрено  13  дел  указанной  категории. В аналогичном  периоде   2016  года   судом  рассмотрено    17  дел  данной  категории. </w:t>
      </w:r>
    </w:p>
    <w:p w:rsidR="00E60F98" w:rsidRPr="00934ABB" w:rsidRDefault="00E60F98" w:rsidP="00E60F98">
      <w:pPr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Лица  привлекаются  к уголовной  ответственности    по  ст. 264.1 УК РФ  за  управление  транспортным  средством  в  состоянии  опьянения  или  за  отказ от  выполнения  законного  требования  о  прохождении  медицинского  освидетельствования  на  стояние  опьянения.</w:t>
      </w:r>
    </w:p>
    <w:p w:rsidR="00E60F98" w:rsidRPr="00934ABB" w:rsidRDefault="00E60F98" w:rsidP="00E60F98">
      <w:pPr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Обязательным  условием  согласно  диспозиции   статьи 264.1 УК РФ  является  повторность,  то  есть  уголовная  ответственность  наступает   либо   после  привлечения    лица  к административной  ответственности,  либо    при  наличии  судимости  за  совершение    преступлений  в сфере безопасности   дорожного  движения.</w:t>
      </w:r>
    </w:p>
    <w:p w:rsidR="00E60F98" w:rsidRPr="00934ABB" w:rsidRDefault="00E60F98" w:rsidP="00E60F98">
      <w:pPr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Максимальное  наказание   за  совершение  данного  преступления  предусмотрено   в  виде  2  лет  лишения  свободы  с  лишением  права    занимать  определенные  должности  или  заниматься  определенной  деятельностью  на  срок  до  3  лет. </w:t>
      </w:r>
    </w:p>
    <w:p w:rsidR="00E60F98" w:rsidRPr="00934ABB" w:rsidRDefault="00E60F98" w:rsidP="00E60F98">
      <w:pPr>
        <w:jc w:val="both"/>
        <w:rPr>
          <w:rFonts w:ascii="Calibri" w:hAnsi="Calibri" w:cs="Calibri"/>
          <w:sz w:val="24"/>
          <w:szCs w:val="24"/>
        </w:rPr>
      </w:pPr>
    </w:p>
    <w:p w:rsidR="00E60F98" w:rsidRPr="00934ABB" w:rsidRDefault="00E60F98" w:rsidP="00E60F98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Помощник  межрайонного  прокурора  </w:t>
      </w:r>
    </w:p>
    <w:p w:rsidR="00E60F98" w:rsidRPr="00934ABB" w:rsidRDefault="00E60F98" w:rsidP="00E60F98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юрист  2  класса                                                                                 </w:t>
      </w:r>
      <w:proofErr w:type="spellStart"/>
      <w:r w:rsidRPr="00934ABB">
        <w:rPr>
          <w:rFonts w:ascii="Calibri" w:hAnsi="Calibri" w:cs="Calibri"/>
          <w:sz w:val="24"/>
          <w:szCs w:val="24"/>
        </w:rPr>
        <w:t>И.В.Фиськова</w:t>
      </w:r>
      <w:proofErr w:type="spellEnd"/>
    </w:p>
    <w:p w:rsidR="00E60F98" w:rsidRPr="00934ABB" w:rsidRDefault="00E60F98" w:rsidP="00E60F98">
      <w:pPr>
        <w:jc w:val="both"/>
        <w:rPr>
          <w:rFonts w:ascii="Calibri" w:hAnsi="Calibri" w:cs="Calibri"/>
          <w:sz w:val="24"/>
          <w:szCs w:val="24"/>
        </w:rPr>
      </w:pPr>
    </w:p>
    <w:p w:rsidR="00E60F98" w:rsidRPr="00934ABB" w:rsidRDefault="00E60F98" w:rsidP="00E60F98">
      <w:pPr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934ABB">
        <w:rPr>
          <w:rFonts w:ascii="Calibri" w:eastAsia="Calibri" w:hAnsi="Calibri" w:cs="Calibri"/>
          <w:sz w:val="24"/>
          <w:szCs w:val="24"/>
        </w:rPr>
        <w:t xml:space="preserve">В  истекшем  периоде  2017  года  Татарской  межрайонной  прокуратурой  поддержано государственное    обвинение  по 22  делам  о  преступлениях,  предусмотренных </w:t>
      </w:r>
      <w:proofErr w:type="gramStart"/>
      <w:r w:rsidRPr="00934ABB">
        <w:rPr>
          <w:rFonts w:ascii="Calibri" w:eastAsia="Calibri" w:hAnsi="Calibri" w:cs="Calibri"/>
          <w:sz w:val="24"/>
          <w:szCs w:val="24"/>
        </w:rPr>
        <w:t>ч</w:t>
      </w:r>
      <w:proofErr w:type="gramEnd"/>
      <w:r w:rsidRPr="00934ABB">
        <w:rPr>
          <w:rFonts w:ascii="Calibri" w:eastAsia="Calibri" w:hAnsi="Calibri" w:cs="Calibri"/>
          <w:sz w:val="24"/>
          <w:szCs w:val="24"/>
        </w:rPr>
        <w:t>.1  ст.  157  УК РФ.</w:t>
      </w:r>
    </w:p>
    <w:p w:rsidR="00E60F98" w:rsidRPr="00934ABB" w:rsidRDefault="00E60F98" w:rsidP="00E60F98">
      <w:pPr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934ABB">
        <w:rPr>
          <w:rFonts w:ascii="Calibri" w:eastAsia="Calibri" w:hAnsi="Calibri" w:cs="Calibri"/>
          <w:sz w:val="24"/>
          <w:szCs w:val="24"/>
        </w:rPr>
        <w:t xml:space="preserve">Родители  нетрудоспособных  детей  несут  ответственность  за   невыплату   средств  на  их  содержание. Обязательным  признаком  наступления  уголовной  ответственности является  неоднократность   совершения  деяния. В  частности,  родитель  должен  быть  привлечен к административной  ответственности  по  </w:t>
      </w:r>
      <w:proofErr w:type="gramStart"/>
      <w:r w:rsidRPr="00934ABB">
        <w:rPr>
          <w:rFonts w:ascii="Calibri" w:eastAsia="Calibri" w:hAnsi="Calibri" w:cs="Calibri"/>
          <w:sz w:val="24"/>
          <w:szCs w:val="24"/>
        </w:rPr>
        <w:t>ч</w:t>
      </w:r>
      <w:proofErr w:type="gramEnd"/>
      <w:r w:rsidRPr="00934ABB">
        <w:rPr>
          <w:rFonts w:ascii="Calibri" w:eastAsia="Calibri" w:hAnsi="Calibri" w:cs="Calibri"/>
          <w:sz w:val="24"/>
          <w:szCs w:val="24"/>
        </w:rPr>
        <w:t xml:space="preserve">.1  ст.  5.35 </w:t>
      </w:r>
      <w:proofErr w:type="spellStart"/>
      <w:r w:rsidRPr="00934ABB">
        <w:rPr>
          <w:rFonts w:ascii="Calibri" w:eastAsia="Calibri" w:hAnsi="Calibri" w:cs="Calibri"/>
          <w:sz w:val="24"/>
          <w:szCs w:val="24"/>
        </w:rPr>
        <w:t>КоАП</w:t>
      </w:r>
      <w:proofErr w:type="spellEnd"/>
      <w:r w:rsidRPr="00934ABB">
        <w:rPr>
          <w:rFonts w:ascii="Calibri" w:eastAsia="Calibri" w:hAnsi="Calibri" w:cs="Calibri"/>
          <w:sz w:val="24"/>
          <w:szCs w:val="24"/>
        </w:rPr>
        <w:t xml:space="preserve"> РФ.</w:t>
      </w:r>
    </w:p>
    <w:p w:rsidR="00E60F98" w:rsidRPr="00934ABB" w:rsidRDefault="00E60F98" w:rsidP="00E60F98">
      <w:pPr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934ABB">
        <w:rPr>
          <w:rFonts w:ascii="Calibri" w:eastAsia="Calibri" w:hAnsi="Calibri" w:cs="Calibri"/>
          <w:sz w:val="24"/>
          <w:szCs w:val="24"/>
        </w:rPr>
        <w:t>Практика  рассмотрения  судами  уголовных  дел  показывает,  чаще  всего   судами  по данной  категории  дел   назначается  уголовное  наказание  в  виде  исправительных  работ,  которые  назначаются как лицу,  имеющему  основное  место  работы</w:t>
      </w:r>
      <w:proofErr w:type="gramStart"/>
      <w:r w:rsidRPr="00934ABB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934ABB">
        <w:rPr>
          <w:rFonts w:ascii="Calibri" w:eastAsia="Calibri" w:hAnsi="Calibri" w:cs="Calibri"/>
          <w:sz w:val="24"/>
          <w:szCs w:val="24"/>
        </w:rPr>
        <w:t xml:space="preserve">  так  и  не  имеющему  его. При  этом</w:t>
      </w:r>
      <w:proofErr w:type="gramStart"/>
      <w:r w:rsidRPr="00934ABB">
        <w:rPr>
          <w:rFonts w:ascii="Calibri" w:eastAsia="Calibri" w:hAnsi="Calibri" w:cs="Calibri"/>
          <w:sz w:val="24"/>
          <w:szCs w:val="24"/>
        </w:rPr>
        <w:t>,</w:t>
      </w:r>
      <w:proofErr w:type="gramEnd"/>
      <w:r w:rsidRPr="00934ABB">
        <w:rPr>
          <w:rFonts w:ascii="Calibri" w:eastAsia="Calibri" w:hAnsi="Calibri" w:cs="Calibri"/>
          <w:sz w:val="24"/>
          <w:szCs w:val="24"/>
        </w:rPr>
        <w:t xml:space="preserve">  из  заработной  платы  осужденного  производится  определенный  с удом  процент  удержания  в  доход  государства.</w:t>
      </w:r>
    </w:p>
    <w:p w:rsidR="00E60F98" w:rsidRPr="00934ABB" w:rsidRDefault="00E60F98" w:rsidP="00261384">
      <w:pPr>
        <w:ind w:firstLine="709"/>
        <w:jc w:val="both"/>
        <w:rPr>
          <w:rFonts w:ascii="Calibri" w:eastAsia="Calibri" w:hAnsi="Calibri" w:cs="Calibri"/>
          <w:sz w:val="24"/>
          <w:szCs w:val="24"/>
        </w:rPr>
      </w:pPr>
      <w:r w:rsidRPr="00934ABB">
        <w:rPr>
          <w:rFonts w:ascii="Calibri" w:eastAsia="Calibri" w:hAnsi="Calibri" w:cs="Calibri"/>
          <w:sz w:val="24"/>
          <w:szCs w:val="24"/>
        </w:rPr>
        <w:t>В  то  же  время,  данный  процент  удержания  является  составной   частью уголовного  наказания и  не  направлен  на  погашение  суммы  долга  по  алиментам.</w:t>
      </w:r>
    </w:p>
    <w:p w:rsidR="00E60F98" w:rsidRPr="00934ABB" w:rsidRDefault="00E60F98" w:rsidP="00E60F98">
      <w:pPr>
        <w:spacing w:line="240" w:lineRule="exact"/>
        <w:jc w:val="both"/>
        <w:rPr>
          <w:rFonts w:ascii="Calibri" w:eastAsia="Calibri" w:hAnsi="Calibri" w:cs="Calibri"/>
          <w:sz w:val="24"/>
          <w:szCs w:val="24"/>
        </w:rPr>
      </w:pPr>
      <w:r w:rsidRPr="00934ABB">
        <w:rPr>
          <w:rFonts w:ascii="Calibri" w:eastAsia="Calibri" w:hAnsi="Calibri" w:cs="Calibri"/>
          <w:sz w:val="24"/>
          <w:szCs w:val="24"/>
        </w:rPr>
        <w:t xml:space="preserve">Помощник  межрайонного  прокурора  </w:t>
      </w:r>
    </w:p>
    <w:p w:rsidR="00E60F98" w:rsidRDefault="00E60F98" w:rsidP="00E60F98">
      <w:pPr>
        <w:spacing w:line="240" w:lineRule="exact"/>
        <w:jc w:val="both"/>
        <w:rPr>
          <w:rFonts w:ascii="Calibri" w:eastAsia="Calibri" w:hAnsi="Calibri" w:cs="Calibri"/>
          <w:sz w:val="24"/>
          <w:szCs w:val="24"/>
        </w:rPr>
      </w:pPr>
      <w:r w:rsidRPr="00934ABB">
        <w:rPr>
          <w:rFonts w:ascii="Calibri" w:eastAsia="Calibri" w:hAnsi="Calibri" w:cs="Calibri"/>
          <w:sz w:val="24"/>
          <w:szCs w:val="24"/>
        </w:rPr>
        <w:t xml:space="preserve">юрист  2  класса                                                                                 </w:t>
      </w:r>
      <w:proofErr w:type="spellStart"/>
      <w:r w:rsidRPr="00934ABB">
        <w:rPr>
          <w:rFonts w:ascii="Calibri" w:eastAsia="Calibri" w:hAnsi="Calibri" w:cs="Calibri"/>
          <w:sz w:val="24"/>
          <w:szCs w:val="24"/>
        </w:rPr>
        <w:t>И.В.Фиськова</w:t>
      </w:r>
      <w:proofErr w:type="spellEnd"/>
    </w:p>
    <w:p w:rsidR="00261384" w:rsidRPr="00934ABB" w:rsidRDefault="00261384" w:rsidP="00E60F98">
      <w:pPr>
        <w:spacing w:line="240" w:lineRule="exact"/>
        <w:jc w:val="both"/>
        <w:rPr>
          <w:rFonts w:ascii="Calibri" w:eastAsia="Calibri" w:hAnsi="Calibri" w:cs="Calibri"/>
          <w:sz w:val="24"/>
          <w:szCs w:val="24"/>
        </w:rPr>
      </w:pPr>
    </w:p>
    <w:p w:rsidR="00E60F98" w:rsidRPr="00934ABB" w:rsidRDefault="00E60F98" w:rsidP="00E60F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lastRenderedPageBreak/>
        <w:t xml:space="preserve">Приказом Минздрава России от 06.10.2014 N 581н утвержден </w:t>
      </w:r>
      <w:hyperlink r:id="rId10" w:history="1">
        <w:r w:rsidRPr="00934ABB">
          <w:rPr>
            <w:rFonts w:ascii="Calibri" w:hAnsi="Calibri" w:cs="Calibri"/>
            <w:sz w:val="24"/>
            <w:szCs w:val="24"/>
          </w:rPr>
          <w:t>Порядок</w:t>
        </w:r>
      </w:hyperlink>
      <w:r w:rsidRPr="00934ABB">
        <w:rPr>
          <w:rFonts w:ascii="Calibri" w:hAnsi="Calibri" w:cs="Calibri"/>
          <w:sz w:val="24"/>
          <w:szCs w:val="24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E60F98" w:rsidRPr="00934ABB" w:rsidRDefault="00E60F98" w:rsidP="00E60F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Как установлено </w:t>
      </w:r>
      <w:hyperlink r:id="rId11" w:history="1">
        <w:r w:rsidRPr="00934ABB">
          <w:rPr>
            <w:rFonts w:ascii="Calibri" w:hAnsi="Calibri" w:cs="Calibri"/>
            <w:sz w:val="24"/>
            <w:szCs w:val="24"/>
          </w:rPr>
          <w:t>п. 3</w:t>
        </w:r>
      </w:hyperlink>
      <w:r w:rsidRPr="00934ABB">
        <w:rPr>
          <w:rFonts w:ascii="Calibri" w:hAnsi="Calibri" w:cs="Calibri"/>
          <w:sz w:val="24"/>
          <w:szCs w:val="24"/>
        </w:rPr>
        <w:t xml:space="preserve"> Порядка профилактические медицинские осмотры проводятся в отношении обучающихся, достигших возраста 13 лет.</w:t>
      </w:r>
    </w:p>
    <w:p w:rsidR="00E60F98" w:rsidRPr="00934ABB" w:rsidRDefault="00E60F98" w:rsidP="00E60F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Медицинский осмотр проводится только при наличии информированного добровольного согласия, которое составляется в письменной форме. В отношении детей в возрасте от 13 до 15 лет включительно информированное согласие подписывают родители или законные представители детей (опекуны).</w:t>
      </w:r>
    </w:p>
    <w:p w:rsidR="00E60F98" w:rsidRPr="00934ABB" w:rsidRDefault="00E60F98" w:rsidP="00E60F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Ученики (студенты), достигшие возраста 15 лет, подписывают информированное согласие лично. Поскольку медицинский осмотр проводится на добровольной основе, родители детей, не достигших возраста 15 лет, и обучающиеся, которым исполнилось 15 лет, вправе отказаться от проведения профилактического медицинского осмотра в соответствии со </w:t>
      </w:r>
      <w:hyperlink r:id="rId12" w:history="1">
        <w:r w:rsidRPr="00934ABB">
          <w:rPr>
            <w:rFonts w:ascii="Calibri" w:hAnsi="Calibri" w:cs="Calibri"/>
            <w:sz w:val="24"/>
            <w:szCs w:val="24"/>
          </w:rPr>
          <w:t>ст. 20</w:t>
        </w:r>
      </w:hyperlink>
      <w:r w:rsidRPr="00934ABB">
        <w:rPr>
          <w:rFonts w:ascii="Calibri" w:hAnsi="Calibri" w:cs="Calibri"/>
          <w:sz w:val="24"/>
          <w:szCs w:val="24"/>
        </w:rPr>
        <w:t xml:space="preserve"> Федерального закона от 21.11.2011 N 323-ФЗ "Об основах охраны здоровья граждан в Российской Федерации".</w:t>
      </w:r>
    </w:p>
    <w:p w:rsidR="00E60F98" w:rsidRPr="00934ABB" w:rsidRDefault="00E60F98" w:rsidP="00E60F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Образовательное учреждение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(иных законных представителей детей), на котором информирует их о целях и порядке проведения профилактического медицинского осмотра.</w:t>
      </w:r>
    </w:p>
    <w:p w:rsidR="00E60F98" w:rsidRPr="00934ABB" w:rsidRDefault="00E60F98" w:rsidP="00E60F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>Профилактические медицинские осмотры проводятся врачом психиатром-наркологом на основании поименных списков обучающихся, подлежащих профилактическому медицинскому осмотру.</w:t>
      </w:r>
    </w:p>
    <w:p w:rsidR="00E60F98" w:rsidRPr="00934ABB" w:rsidRDefault="00E60F98" w:rsidP="00E60F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При получении положительных результатов исследования врач психиатр-нарколог разъясняет обучающемуся, достигшему возраста 15 лет, либо одному из родителей обучающегося, не достигшего возраста 15 лет, результаты проведенного профилактического медицинского осмотра. </w:t>
      </w:r>
      <w:proofErr w:type="gramStart"/>
      <w:r w:rsidRPr="00934ABB">
        <w:rPr>
          <w:rFonts w:ascii="Calibri" w:hAnsi="Calibri" w:cs="Calibri"/>
          <w:sz w:val="24"/>
          <w:szCs w:val="24"/>
        </w:rPr>
        <w:t>Далее такого ученика (студента) направляют в специализированную медицинскую организацию или ее структурное подразделение, оказывающие наркологическую помощь в порядке, установленном Минздравом (при наличии информированного согласия на лечение).</w:t>
      </w:r>
      <w:proofErr w:type="gramEnd"/>
    </w:p>
    <w:p w:rsidR="00E60F98" w:rsidRPr="00934ABB" w:rsidRDefault="00E60F98" w:rsidP="00E60F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E60F98" w:rsidRPr="00934ABB" w:rsidRDefault="00E60F98" w:rsidP="00E60F98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Помощник межрайонного прокурора </w:t>
      </w:r>
    </w:p>
    <w:p w:rsidR="00E60F98" w:rsidRPr="00934ABB" w:rsidRDefault="00E60F98" w:rsidP="00261384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  <w:sz w:val="24"/>
          <w:szCs w:val="24"/>
        </w:rPr>
      </w:pPr>
      <w:r w:rsidRPr="00934ABB">
        <w:rPr>
          <w:rFonts w:ascii="Calibri" w:hAnsi="Calibri" w:cs="Calibri"/>
          <w:sz w:val="24"/>
          <w:szCs w:val="24"/>
        </w:rPr>
        <w:t xml:space="preserve">юрист 1 класса  </w:t>
      </w:r>
      <w:r w:rsidR="00261384">
        <w:rPr>
          <w:rFonts w:ascii="Calibri" w:hAnsi="Calibri" w:cs="Calibri"/>
          <w:sz w:val="24"/>
          <w:szCs w:val="24"/>
        </w:rPr>
        <w:t xml:space="preserve">                          </w:t>
      </w:r>
      <w:r w:rsidRPr="00934AB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Н.А. Ушакова</w:t>
      </w:r>
    </w:p>
    <w:p w:rsidR="00E60F98" w:rsidRDefault="00E60F98"/>
    <w:p w:rsidR="00E60F98" w:rsidRDefault="00E60F98"/>
    <w:p w:rsidR="00E60F98" w:rsidRDefault="00E60F98"/>
    <w:p w:rsidR="00E60F98" w:rsidRDefault="00E60F98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1904"/>
        <w:gridCol w:w="3685"/>
        <w:gridCol w:w="1276"/>
        <w:gridCol w:w="992"/>
      </w:tblGrid>
      <w:tr w:rsidR="00E60F98" w:rsidRPr="00735165" w:rsidTr="00E06440">
        <w:tc>
          <w:tcPr>
            <w:tcW w:w="1499" w:type="dxa"/>
          </w:tcPr>
          <w:p w:rsidR="00E60F98" w:rsidRPr="00735165" w:rsidRDefault="00E60F98" w:rsidP="00E06440">
            <w:pPr>
              <w:rPr>
                <w:b/>
                <w:sz w:val="18"/>
                <w:szCs w:val="18"/>
              </w:rPr>
            </w:pPr>
            <w:r w:rsidRPr="00735165">
              <w:rPr>
                <w:b/>
                <w:sz w:val="18"/>
                <w:szCs w:val="18"/>
              </w:rPr>
              <w:t>Редактор:</w:t>
            </w:r>
          </w:p>
          <w:p w:rsidR="00E60F98" w:rsidRPr="00735165" w:rsidRDefault="00E60F98" w:rsidP="00E06440">
            <w:pPr>
              <w:rPr>
                <w:b/>
                <w:sz w:val="18"/>
                <w:szCs w:val="18"/>
              </w:rPr>
            </w:pPr>
            <w:proofErr w:type="spellStart"/>
            <w:r w:rsidRPr="00735165">
              <w:rPr>
                <w:b/>
                <w:sz w:val="18"/>
                <w:szCs w:val="18"/>
              </w:rPr>
              <w:t>Пацейко</w:t>
            </w:r>
            <w:proofErr w:type="spellEnd"/>
            <w:r w:rsidRPr="0073516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904" w:type="dxa"/>
          </w:tcPr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>Наш  адрес: 632102</w:t>
            </w:r>
          </w:p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>НСО Татарский район</w:t>
            </w:r>
          </w:p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>с. Новопервомайское</w:t>
            </w:r>
          </w:p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 xml:space="preserve">ул. </w:t>
            </w:r>
            <w:proofErr w:type="spellStart"/>
            <w:r w:rsidRPr="00735165">
              <w:rPr>
                <w:b/>
                <w:sz w:val="16"/>
                <w:szCs w:val="16"/>
              </w:rPr>
              <w:t>Лысенкова</w:t>
            </w:r>
            <w:proofErr w:type="spellEnd"/>
            <w:r w:rsidRPr="00735165">
              <w:rPr>
                <w:b/>
                <w:sz w:val="16"/>
                <w:szCs w:val="16"/>
              </w:rPr>
              <w:t xml:space="preserve">  15-б</w:t>
            </w:r>
          </w:p>
        </w:tc>
        <w:tc>
          <w:tcPr>
            <w:tcW w:w="3685" w:type="dxa"/>
          </w:tcPr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>Администрации  Новопервомайского  сельсовета</w:t>
            </w:r>
          </w:p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76" w:type="dxa"/>
          </w:tcPr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>Тираж 100 экз.</w:t>
            </w:r>
          </w:p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 xml:space="preserve">Один  раз </w:t>
            </w:r>
            <w:proofErr w:type="gramStart"/>
            <w:r w:rsidRPr="00735165">
              <w:rPr>
                <w:b/>
                <w:sz w:val="16"/>
                <w:szCs w:val="16"/>
              </w:rPr>
              <w:t>в</w:t>
            </w:r>
            <w:proofErr w:type="gramEnd"/>
          </w:p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992" w:type="dxa"/>
          </w:tcPr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  <w:r w:rsidRPr="00735165">
              <w:rPr>
                <w:b/>
                <w:sz w:val="16"/>
                <w:szCs w:val="16"/>
              </w:rPr>
              <w:t>Бесплатно</w:t>
            </w:r>
          </w:p>
          <w:p w:rsidR="00E60F98" w:rsidRPr="00735165" w:rsidRDefault="00E60F98" w:rsidP="00E06440">
            <w:pPr>
              <w:rPr>
                <w:b/>
                <w:sz w:val="16"/>
                <w:szCs w:val="16"/>
              </w:rPr>
            </w:pPr>
          </w:p>
        </w:tc>
      </w:tr>
    </w:tbl>
    <w:p w:rsidR="00E60F98" w:rsidRDefault="00E60F98"/>
    <w:sectPr w:rsidR="00E60F98" w:rsidSect="0026138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44AD"/>
    <w:multiLevelType w:val="hybridMultilevel"/>
    <w:tmpl w:val="C958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F98"/>
    <w:rsid w:val="000C2911"/>
    <w:rsid w:val="00261384"/>
    <w:rsid w:val="00630D2F"/>
    <w:rsid w:val="00934ABB"/>
    <w:rsid w:val="00A41146"/>
    <w:rsid w:val="00BF5644"/>
    <w:rsid w:val="00E6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F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F98"/>
    <w:pPr>
      <w:ind w:left="720"/>
      <w:contextualSpacing/>
    </w:pPr>
  </w:style>
  <w:style w:type="paragraph" w:styleId="a6">
    <w:name w:val="No Spacing"/>
    <w:qFormat/>
    <w:rsid w:val="00E60F98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DA37FBCC1BFCF66E201A7F19F5EA0A3A2DBDD16EFD41A51DDC54624D8F2EC19B9CA3CD2c1P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DDA37FBCC1BFCF66E201A7F19F5EA0A0AAD7DA17E8D41A51DDC54624D8F2EC19B9CA3CD418189Bc5P2J" TargetMode="External"/><Relationship Id="rId12" Type="http://schemas.openxmlformats.org/officeDocument/2006/relationships/hyperlink" Target="consultantplus://offline/ref=565496BA5F81D8F9DADBB17B410AF70E615B9B030CB945192CA8D94E98781A5ED4652F280C707CE0pCF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565496BA5F81D8F9DADBB17B410AF70E615E91080DB445192CA8D94E98781A5ED4652F280C707EE4pCFD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D82C4E8FC4F7915151F807676E03A029039C27D012B56F28220E471A41BBC4C993970846DE9C592K4D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DDA37FBCC1BFCF66E201A7F19F5EA0A0AADADB15EED41A51DDC54624cDP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6</cp:revision>
  <dcterms:created xsi:type="dcterms:W3CDTF">2017-06-22T03:07:00Z</dcterms:created>
  <dcterms:modified xsi:type="dcterms:W3CDTF">2017-06-22T03:37:00Z</dcterms:modified>
</cp:coreProperties>
</file>